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230"/>
        <w:tblW w:w="0" w:type="auto"/>
        <w:tblLook w:val="04A0" w:firstRow="1" w:lastRow="0" w:firstColumn="1" w:lastColumn="0" w:noHBand="0" w:noVBand="1"/>
      </w:tblPr>
      <w:tblGrid>
        <w:gridCol w:w="7653"/>
      </w:tblGrid>
      <w:tr w:rsidR="00FF4EE8" w:rsidRPr="005E2B01" w:rsidTr="008130C4">
        <w:trPr>
          <w:trHeight w:val="80"/>
        </w:trPr>
        <w:tc>
          <w:tcPr>
            <w:tcW w:w="7653" w:type="dxa"/>
          </w:tcPr>
          <w:p w:rsidR="00FF4EE8" w:rsidRPr="005E2B01" w:rsidRDefault="00FF4EE8" w:rsidP="008130C4">
            <w:pPr>
              <w:spacing w:after="0" w:line="240" w:lineRule="auto"/>
              <w:rPr>
                <w:rFonts w:ascii="Verdana" w:hAnsi="Verdana"/>
                <w:sz w:val="18"/>
                <w:szCs w:val="18"/>
              </w:rPr>
            </w:pPr>
          </w:p>
        </w:tc>
      </w:tr>
    </w:tbl>
    <w:p w:rsidR="00FF4EE8" w:rsidRPr="005E2B01" w:rsidRDefault="00607D5E" w:rsidP="00A51454">
      <w:pPr>
        <w:spacing w:after="0"/>
        <w:ind w:left="6520" w:right="-142" w:firstLine="1304"/>
        <w:rPr>
          <w:rFonts w:ascii="Verdana" w:hAnsi="Verdana"/>
          <w:b/>
          <w:sz w:val="18"/>
          <w:szCs w:val="18"/>
        </w:rPr>
      </w:pPr>
      <w:r>
        <w:rPr>
          <w:rFonts w:ascii="Verdana" w:hAnsi="Verdana"/>
          <w:b/>
          <w:sz w:val="18"/>
          <w:szCs w:val="18"/>
        </w:rPr>
        <w:fldChar w:fldCharType="begin"/>
      </w:r>
      <w:r>
        <w:rPr>
          <w:rFonts w:ascii="Verdana" w:hAnsi="Verdana"/>
          <w:b/>
          <w:sz w:val="18"/>
          <w:szCs w:val="18"/>
        </w:rPr>
        <w:instrText xml:space="preserve"> TIME \@ "d. MMMM yyyy" </w:instrText>
      </w:r>
      <w:r>
        <w:rPr>
          <w:rFonts w:ascii="Verdana" w:hAnsi="Verdana"/>
          <w:b/>
          <w:sz w:val="18"/>
          <w:szCs w:val="18"/>
        </w:rPr>
        <w:fldChar w:fldCharType="separate"/>
      </w:r>
      <w:r w:rsidR="00443272">
        <w:rPr>
          <w:rFonts w:ascii="Verdana" w:hAnsi="Verdana"/>
          <w:b/>
          <w:noProof/>
          <w:sz w:val="18"/>
          <w:szCs w:val="18"/>
        </w:rPr>
        <w:t>9. oktober 2020</w:t>
      </w:r>
      <w:r>
        <w:rPr>
          <w:rFonts w:ascii="Verdana" w:hAnsi="Verdana"/>
          <w:b/>
          <w:sz w:val="18"/>
          <w:szCs w:val="18"/>
        </w:rPr>
        <w:fldChar w:fldCharType="end"/>
      </w:r>
    </w:p>
    <w:p w:rsidR="00FF4EE8" w:rsidRPr="005E2B01" w:rsidRDefault="00FF4EE8" w:rsidP="00FF4EE8">
      <w:pPr>
        <w:spacing w:after="0"/>
        <w:ind w:right="-142"/>
        <w:rPr>
          <w:rFonts w:ascii="Verdana" w:hAnsi="Verdana"/>
          <w:b/>
          <w:sz w:val="18"/>
          <w:szCs w:val="18"/>
        </w:rPr>
      </w:pPr>
    </w:p>
    <w:p w:rsidR="00FF4EE8" w:rsidRPr="005E2B01" w:rsidRDefault="00FF4EE8" w:rsidP="00FF4EE8">
      <w:pPr>
        <w:spacing w:after="0"/>
        <w:ind w:right="-142"/>
        <w:rPr>
          <w:rFonts w:ascii="Verdana" w:hAnsi="Verdana"/>
          <w:b/>
          <w:sz w:val="18"/>
          <w:szCs w:val="18"/>
        </w:rPr>
      </w:pPr>
    </w:p>
    <w:p w:rsidR="00F00113" w:rsidRDefault="00FF4EE8" w:rsidP="00FF4EE8">
      <w:pPr>
        <w:spacing w:after="0"/>
        <w:ind w:right="-142"/>
        <w:rPr>
          <w:rFonts w:ascii="Verdana" w:hAnsi="Verdana"/>
          <w:b/>
          <w:sz w:val="18"/>
          <w:szCs w:val="18"/>
        </w:rPr>
      </w:pPr>
      <w:r w:rsidRPr="005E2B01">
        <w:rPr>
          <w:rFonts w:ascii="Verdana" w:hAnsi="Verdana"/>
          <w:b/>
          <w:sz w:val="18"/>
          <w:szCs w:val="18"/>
        </w:rPr>
        <w:t>Samtykke</w:t>
      </w:r>
      <w:r w:rsidR="00F00113">
        <w:rPr>
          <w:rFonts w:ascii="Verdana" w:hAnsi="Verdana"/>
          <w:b/>
          <w:sz w:val="18"/>
          <w:szCs w:val="18"/>
        </w:rPr>
        <w:t xml:space="preserve">erklæring ved institutionsskift </w:t>
      </w:r>
    </w:p>
    <w:p w:rsidR="00FF4EE8" w:rsidRDefault="00F00113" w:rsidP="00FF4EE8">
      <w:pPr>
        <w:spacing w:after="0"/>
        <w:ind w:right="-142"/>
        <w:rPr>
          <w:rFonts w:ascii="Verdana" w:hAnsi="Verdana"/>
          <w:b/>
          <w:sz w:val="18"/>
          <w:szCs w:val="18"/>
        </w:rPr>
      </w:pPr>
      <w:r>
        <w:rPr>
          <w:rFonts w:ascii="Verdana" w:hAnsi="Verdana"/>
          <w:b/>
          <w:sz w:val="18"/>
          <w:szCs w:val="18"/>
        </w:rPr>
        <w:t>Videregivelse af oplysninger</w:t>
      </w:r>
    </w:p>
    <w:p w:rsidR="00F00113" w:rsidRPr="005E2B01" w:rsidRDefault="00F00113" w:rsidP="00FF4EE8">
      <w:pPr>
        <w:spacing w:after="0"/>
        <w:ind w:right="-142"/>
        <w:rPr>
          <w:rFonts w:ascii="Verdana" w:hAnsi="Verdana"/>
          <w:b/>
          <w:sz w:val="18"/>
          <w:szCs w:val="18"/>
        </w:rPr>
      </w:pPr>
      <w:bookmarkStart w:id="0" w:name="_GoBack"/>
      <w:bookmarkEnd w:id="0"/>
    </w:p>
    <w:p w:rsidR="00586E4A" w:rsidRDefault="00FF4EE8" w:rsidP="00FF4EE8">
      <w:pPr>
        <w:spacing w:after="0"/>
        <w:ind w:right="-142"/>
        <w:rPr>
          <w:rFonts w:ascii="Verdana" w:hAnsi="Verdana"/>
          <w:sz w:val="18"/>
          <w:szCs w:val="18"/>
        </w:rPr>
      </w:pPr>
      <w:r w:rsidRPr="005E2B01">
        <w:rPr>
          <w:rFonts w:ascii="Verdana" w:hAnsi="Verdana"/>
          <w:sz w:val="18"/>
          <w:szCs w:val="18"/>
        </w:rPr>
        <w:t>I fo</w:t>
      </w:r>
      <w:r w:rsidR="00F00113">
        <w:rPr>
          <w:rFonts w:ascii="Verdana" w:hAnsi="Verdana"/>
          <w:sz w:val="18"/>
          <w:szCs w:val="18"/>
        </w:rPr>
        <w:t>rbindelse med institutionsskift</w:t>
      </w:r>
      <w:r w:rsidRPr="005E2B01">
        <w:rPr>
          <w:rFonts w:ascii="Verdana" w:hAnsi="Verdana"/>
          <w:sz w:val="18"/>
          <w:szCs w:val="18"/>
        </w:rPr>
        <w:t xml:space="preserve"> vil vi gerne bede om samtykke </w:t>
      </w:r>
      <w:r w:rsidR="00586E4A">
        <w:rPr>
          <w:rFonts w:ascii="Verdana" w:hAnsi="Verdana"/>
          <w:sz w:val="18"/>
          <w:szCs w:val="18"/>
        </w:rPr>
        <w:t xml:space="preserve">til at </w:t>
      </w:r>
      <w:r w:rsidRPr="005E2B01">
        <w:rPr>
          <w:rFonts w:ascii="Verdana" w:hAnsi="Verdana"/>
          <w:sz w:val="18"/>
          <w:szCs w:val="18"/>
        </w:rPr>
        <w:t>videregi</w:t>
      </w:r>
      <w:r w:rsidR="00F00113">
        <w:rPr>
          <w:rFonts w:ascii="Verdana" w:hAnsi="Verdana"/>
          <w:sz w:val="18"/>
          <w:szCs w:val="18"/>
        </w:rPr>
        <w:t>ve de relevante oplysninger om j</w:t>
      </w:r>
      <w:r w:rsidRPr="005E2B01">
        <w:rPr>
          <w:rFonts w:ascii="Verdana" w:hAnsi="Verdana"/>
          <w:sz w:val="18"/>
          <w:szCs w:val="18"/>
        </w:rPr>
        <w:t xml:space="preserve">eres barn, som kommende institution (skole, daginstitution eller lignende) har brug for. </w:t>
      </w:r>
    </w:p>
    <w:p w:rsidR="00634A0B" w:rsidRDefault="00634A0B" w:rsidP="00FF4EE8">
      <w:pPr>
        <w:spacing w:after="0"/>
        <w:ind w:right="-142"/>
        <w:rPr>
          <w:rFonts w:ascii="Verdana" w:hAnsi="Verdana"/>
          <w:sz w:val="18"/>
          <w:szCs w:val="18"/>
        </w:rPr>
      </w:pPr>
    </w:p>
    <w:p w:rsidR="00FF4EE8" w:rsidRPr="005E2B01" w:rsidRDefault="00FF4EE8" w:rsidP="00FF4EE8">
      <w:pPr>
        <w:spacing w:after="0"/>
        <w:ind w:right="-142"/>
        <w:rPr>
          <w:rFonts w:ascii="Verdana" w:hAnsi="Verdana"/>
          <w:sz w:val="18"/>
          <w:szCs w:val="18"/>
        </w:rPr>
      </w:pPr>
      <w:r w:rsidRPr="005E2B01">
        <w:rPr>
          <w:rFonts w:ascii="Verdana" w:hAnsi="Verdana"/>
          <w:sz w:val="18"/>
          <w:szCs w:val="18"/>
        </w:rPr>
        <w:t>Formålet med vid</w:t>
      </w:r>
      <w:r w:rsidR="00634A0B">
        <w:rPr>
          <w:rFonts w:ascii="Verdana" w:hAnsi="Verdana"/>
          <w:sz w:val="18"/>
          <w:szCs w:val="18"/>
        </w:rPr>
        <w:t>eregivelsen af oplysningerne er</w:t>
      </w:r>
      <w:r w:rsidRPr="005E2B01">
        <w:rPr>
          <w:rFonts w:ascii="Verdana" w:hAnsi="Verdana"/>
          <w:sz w:val="18"/>
          <w:szCs w:val="18"/>
        </w:rPr>
        <w:t xml:space="preserve"> at kunne tilrettelægge det faglige og pædagogiske arbejde omkring </w:t>
      </w:r>
      <w:r w:rsidR="00634A0B">
        <w:rPr>
          <w:rFonts w:ascii="Verdana" w:hAnsi="Verdana"/>
          <w:sz w:val="18"/>
          <w:szCs w:val="18"/>
        </w:rPr>
        <w:t xml:space="preserve">jeres barn </w:t>
      </w:r>
      <w:r w:rsidRPr="005E2B01">
        <w:rPr>
          <w:rFonts w:ascii="Verdana" w:hAnsi="Verdana"/>
          <w:sz w:val="18"/>
          <w:szCs w:val="18"/>
        </w:rPr>
        <w:t>bedst muligt</w:t>
      </w:r>
      <w:r w:rsidR="00634A0B">
        <w:rPr>
          <w:rFonts w:ascii="Verdana" w:hAnsi="Verdana"/>
          <w:sz w:val="18"/>
          <w:szCs w:val="18"/>
        </w:rPr>
        <w:t xml:space="preserve">. </w:t>
      </w:r>
    </w:p>
    <w:p w:rsidR="00FF4EE8" w:rsidRPr="005E2B01" w:rsidRDefault="00FF4EE8" w:rsidP="00FF4EE8">
      <w:pPr>
        <w:spacing w:after="0"/>
        <w:ind w:right="-142"/>
        <w:rPr>
          <w:rFonts w:ascii="Verdana" w:hAnsi="Verdana"/>
          <w:b/>
          <w:sz w:val="18"/>
          <w:szCs w:val="18"/>
        </w:rPr>
      </w:pPr>
    </w:p>
    <w:tbl>
      <w:tblPr>
        <w:tblStyle w:val="Tabel-Gitter"/>
        <w:tblW w:w="0" w:type="auto"/>
        <w:tblLook w:val="04A0" w:firstRow="1" w:lastRow="0" w:firstColumn="1" w:lastColumn="0" w:noHBand="0" w:noVBand="1"/>
      </w:tblPr>
      <w:tblGrid>
        <w:gridCol w:w="9628"/>
      </w:tblGrid>
      <w:tr w:rsidR="00FF4EE8" w:rsidRPr="005E2B01" w:rsidTr="00FF4EE8">
        <w:tc>
          <w:tcPr>
            <w:tcW w:w="9778" w:type="dxa"/>
            <w:shd w:val="clear" w:color="auto" w:fill="D9D9D9"/>
          </w:tcPr>
          <w:p w:rsidR="00FF4EE8" w:rsidRPr="005E2B01" w:rsidRDefault="00FF4EE8" w:rsidP="008130C4">
            <w:pPr>
              <w:spacing w:after="0"/>
              <w:rPr>
                <w:rFonts w:ascii="Verdana" w:hAnsi="Verdana"/>
                <w:sz w:val="18"/>
                <w:szCs w:val="18"/>
              </w:rPr>
            </w:pPr>
            <w:r w:rsidRPr="005E2B01">
              <w:rPr>
                <w:rFonts w:ascii="Verdana" w:hAnsi="Verdana"/>
                <w:sz w:val="18"/>
                <w:szCs w:val="18"/>
              </w:rPr>
              <w:t xml:space="preserve">Ifølge databeskyttelsesloven og persondataforordningen skal du/I som forældremyndighedsindehaver(e) som udgangspunkt give samtykke, før personfølsomme oplysninger må deles mellem flere forskellige forvaltninger og myndigheder. </w:t>
            </w:r>
          </w:p>
          <w:p w:rsidR="00FF4EE8" w:rsidRPr="005E2B01" w:rsidRDefault="00FF4EE8" w:rsidP="008130C4">
            <w:pPr>
              <w:spacing w:after="0"/>
              <w:rPr>
                <w:rFonts w:ascii="Verdana" w:hAnsi="Verdana"/>
                <w:sz w:val="18"/>
                <w:szCs w:val="18"/>
              </w:rPr>
            </w:pPr>
            <w:r w:rsidRPr="005E2B01">
              <w:rPr>
                <w:rFonts w:ascii="Verdana" w:hAnsi="Verdana"/>
                <w:sz w:val="18"/>
                <w:szCs w:val="18"/>
              </w:rPr>
              <w:t xml:space="preserve">Det skriftlige samtykke skal sikre, at du/I som forældre ved, hvem der kan blive udvekslet oplysninger mellem. </w:t>
            </w:r>
          </w:p>
          <w:p w:rsidR="00FF4EE8" w:rsidRPr="005E2B01" w:rsidRDefault="00FF4EE8" w:rsidP="008130C4">
            <w:pPr>
              <w:spacing w:after="0"/>
              <w:rPr>
                <w:rFonts w:ascii="Verdana" w:hAnsi="Verdana"/>
                <w:sz w:val="18"/>
                <w:szCs w:val="18"/>
              </w:rPr>
            </w:pPr>
            <w:r w:rsidRPr="005E2B01">
              <w:rPr>
                <w:rFonts w:ascii="Verdana" w:hAnsi="Verdana"/>
                <w:sz w:val="18"/>
                <w:szCs w:val="18"/>
              </w:rPr>
              <w:t>Du/I kan til enhver tid tilbagekalde</w:t>
            </w:r>
            <w:r w:rsidR="00F00113">
              <w:rPr>
                <w:rFonts w:ascii="Verdana" w:hAnsi="Verdana"/>
                <w:sz w:val="18"/>
                <w:szCs w:val="18"/>
              </w:rPr>
              <w:t xml:space="preserve"> samtykket ved at henvende dig/j</w:t>
            </w:r>
            <w:r w:rsidRPr="005E2B01">
              <w:rPr>
                <w:rFonts w:ascii="Verdana" w:hAnsi="Verdana"/>
                <w:sz w:val="18"/>
                <w:szCs w:val="18"/>
              </w:rPr>
              <w:t xml:space="preserve">er til institutionen. </w:t>
            </w:r>
          </w:p>
          <w:p w:rsidR="00FF4EE8" w:rsidRPr="005E2B01" w:rsidRDefault="00FF4EE8" w:rsidP="008130C4">
            <w:pPr>
              <w:spacing w:after="0"/>
              <w:rPr>
                <w:rFonts w:ascii="Verdana" w:hAnsi="Verdana"/>
                <w:sz w:val="18"/>
                <w:szCs w:val="18"/>
              </w:rPr>
            </w:pPr>
            <w:r w:rsidRPr="005E2B01">
              <w:rPr>
                <w:rFonts w:ascii="Verdana" w:hAnsi="Verdana"/>
                <w:sz w:val="18"/>
                <w:szCs w:val="18"/>
              </w:rPr>
              <w:t>Det er kun oplysninger, der er saglige o</w:t>
            </w:r>
            <w:r w:rsidR="00586E4A">
              <w:rPr>
                <w:rFonts w:ascii="Verdana" w:hAnsi="Verdana"/>
                <w:sz w:val="18"/>
                <w:szCs w:val="18"/>
              </w:rPr>
              <w:t>g relevante</w:t>
            </w:r>
            <w:r w:rsidRPr="005E2B01">
              <w:rPr>
                <w:rFonts w:ascii="Verdana" w:hAnsi="Verdana"/>
                <w:sz w:val="18"/>
                <w:szCs w:val="18"/>
              </w:rPr>
              <w:t>, der udveksles. De fagpersoner, der udveksler oplysningerne har tavshedspligt i forhold til oplysningerne.</w:t>
            </w:r>
          </w:p>
        </w:tc>
      </w:tr>
    </w:tbl>
    <w:p w:rsidR="00FF4EE8" w:rsidRPr="005E2B01" w:rsidRDefault="00FF4EE8" w:rsidP="00FF4EE8">
      <w:pPr>
        <w:spacing w:after="0"/>
        <w:ind w:right="-142"/>
        <w:rPr>
          <w:rFonts w:ascii="Verdana" w:hAnsi="Verdana"/>
          <w:b/>
          <w:sz w:val="18"/>
          <w:szCs w:val="18"/>
        </w:rPr>
      </w:pPr>
    </w:p>
    <w:p w:rsidR="00FF4EE8" w:rsidRPr="005E2B01" w:rsidRDefault="00FF4EE8" w:rsidP="00FF4EE8">
      <w:pPr>
        <w:ind w:right="-142"/>
        <w:rPr>
          <w:rFonts w:ascii="Verdana" w:hAnsi="Verdana"/>
          <w:b/>
          <w:sz w:val="18"/>
          <w:szCs w:val="18"/>
        </w:rPr>
      </w:pPr>
      <w:r w:rsidRPr="005E2B01">
        <w:rPr>
          <w:rFonts w:ascii="Verdana" w:hAnsi="Verdana"/>
          <w:b/>
          <w:sz w:val="18"/>
          <w:szCs w:val="18"/>
        </w:rPr>
        <w:t>Barnet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7"/>
        <w:gridCol w:w="3347"/>
      </w:tblGrid>
      <w:tr w:rsidR="00FF4EE8" w:rsidRPr="005E2B01" w:rsidTr="008130C4">
        <w:trPr>
          <w:trHeight w:val="345"/>
        </w:trPr>
        <w:tc>
          <w:tcPr>
            <w:tcW w:w="5787" w:type="dxa"/>
            <w:tcBorders>
              <w:right w:val="nil"/>
            </w:tcBorders>
            <w:vAlign w:val="center"/>
          </w:tcPr>
          <w:p w:rsidR="00FF4EE8" w:rsidRPr="005E2B01" w:rsidRDefault="00FF4EE8" w:rsidP="008130C4">
            <w:pPr>
              <w:ind w:right="-142"/>
              <w:rPr>
                <w:rFonts w:ascii="Verdana" w:hAnsi="Verdana"/>
                <w:sz w:val="18"/>
                <w:szCs w:val="18"/>
              </w:rPr>
            </w:pPr>
            <w:r w:rsidRPr="005E2B01">
              <w:rPr>
                <w:rFonts w:ascii="Verdana" w:hAnsi="Verdana"/>
                <w:sz w:val="18"/>
                <w:szCs w:val="18"/>
              </w:rPr>
              <w:t xml:space="preserve">Navn: </w:t>
            </w:r>
          </w:p>
        </w:tc>
        <w:tc>
          <w:tcPr>
            <w:tcW w:w="3347" w:type="dxa"/>
            <w:tcBorders>
              <w:left w:val="nil"/>
            </w:tcBorders>
            <w:vAlign w:val="center"/>
          </w:tcPr>
          <w:p w:rsidR="00FF4EE8" w:rsidRPr="005E2B01" w:rsidRDefault="00FF4EE8" w:rsidP="008130C4">
            <w:pPr>
              <w:ind w:right="-142"/>
              <w:rPr>
                <w:rFonts w:ascii="Verdana" w:hAnsi="Verdana"/>
                <w:sz w:val="18"/>
                <w:szCs w:val="18"/>
              </w:rPr>
            </w:pPr>
            <w:proofErr w:type="gramStart"/>
            <w:r w:rsidRPr="005E2B01">
              <w:rPr>
                <w:rFonts w:ascii="Verdana" w:hAnsi="Verdana"/>
                <w:sz w:val="18"/>
                <w:szCs w:val="18"/>
              </w:rPr>
              <w:t>Cpr.nr.:</w:t>
            </w:r>
            <w:proofErr w:type="gramEnd"/>
            <w:r w:rsidRPr="005E2B01">
              <w:rPr>
                <w:rFonts w:ascii="Verdana" w:hAnsi="Verdana"/>
                <w:sz w:val="18"/>
                <w:szCs w:val="18"/>
              </w:rPr>
              <w:t xml:space="preserve"> </w:t>
            </w:r>
          </w:p>
        </w:tc>
      </w:tr>
      <w:tr w:rsidR="00FF4EE8" w:rsidRPr="005E2B01" w:rsidTr="008130C4">
        <w:trPr>
          <w:trHeight w:val="345"/>
        </w:trPr>
        <w:tc>
          <w:tcPr>
            <w:tcW w:w="9134" w:type="dxa"/>
            <w:gridSpan w:val="2"/>
            <w:vAlign w:val="center"/>
          </w:tcPr>
          <w:p w:rsidR="00FF4EE8" w:rsidRPr="005E2B01" w:rsidRDefault="00FF4EE8" w:rsidP="008130C4">
            <w:pPr>
              <w:ind w:right="-142"/>
              <w:rPr>
                <w:rFonts w:ascii="Verdana" w:hAnsi="Verdana"/>
                <w:sz w:val="18"/>
                <w:szCs w:val="18"/>
              </w:rPr>
            </w:pPr>
            <w:r w:rsidRPr="005E2B01">
              <w:rPr>
                <w:rFonts w:ascii="Verdana" w:hAnsi="Verdana"/>
                <w:sz w:val="18"/>
                <w:szCs w:val="18"/>
              </w:rPr>
              <w:t xml:space="preserve">Adresse: </w:t>
            </w:r>
          </w:p>
        </w:tc>
      </w:tr>
    </w:tbl>
    <w:p w:rsidR="00FF4EE8" w:rsidRPr="005E2B01" w:rsidRDefault="00FF4EE8" w:rsidP="00FF4EE8">
      <w:pPr>
        <w:ind w:right="-142"/>
        <w:rPr>
          <w:rFonts w:ascii="Verdana" w:hAnsi="Verdana"/>
          <w:b/>
          <w:sz w:val="18"/>
          <w:szCs w:val="18"/>
        </w:rPr>
      </w:pPr>
    </w:p>
    <w:p w:rsidR="00FF4EE8" w:rsidRPr="005E2B01" w:rsidRDefault="00FF4EE8" w:rsidP="00FF4EE8">
      <w:pPr>
        <w:ind w:right="-142"/>
        <w:rPr>
          <w:rFonts w:ascii="Verdana" w:hAnsi="Verdana"/>
          <w:b/>
          <w:sz w:val="18"/>
          <w:szCs w:val="18"/>
        </w:rPr>
      </w:pPr>
      <w:r w:rsidRPr="005E2B01">
        <w:rPr>
          <w:rFonts w:ascii="Verdana" w:hAnsi="Verdana"/>
          <w:b/>
          <w:sz w:val="18"/>
          <w:szCs w:val="18"/>
        </w:rPr>
        <w:t>Forælder 1</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7"/>
        <w:gridCol w:w="3347"/>
      </w:tblGrid>
      <w:tr w:rsidR="00FF4EE8" w:rsidRPr="005E2B01" w:rsidTr="008130C4">
        <w:trPr>
          <w:trHeight w:val="345"/>
        </w:trPr>
        <w:tc>
          <w:tcPr>
            <w:tcW w:w="5787" w:type="dxa"/>
            <w:tcBorders>
              <w:right w:val="nil"/>
            </w:tcBorders>
            <w:vAlign w:val="center"/>
          </w:tcPr>
          <w:p w:rsidR="00FF4EE8" w:rsidRPr="005E2B01" w:rsidRDefault="00FF4EE8" w:rsidP="008130C4">
            <w:pPr>
              <w:ind w:right="-142"/>
              <w:rPr>
                <w:rFonts w:ascii="Verdana" w:hAnsi="Verdana"/>
                <w:sz w:val="18"/>
                <w:szCs w:val="18"/>
              </w:rPr>
            </w:pPr>
            <w:r w:rsidRPr="005E2B01">
              <w:rPr>
                <w:rFonts w:ascii="Verdana" w:hAnsi="Verdana"/>
                <w:sz w:val="18"/>
                <w:szCs w:val="18"/>
              </w:rPr>
              <w:t xml:space="preserve">Navn: </w:t>
            </w:r>
          </w:p>
        </w:tc>
        <w:tc>
          <w:tcPr>
            <w:tcW w:w="3347" w:type="dxa"/>
            <w:tcBorders>
              <w:left w:val="nil"/>
            </w:tcBorders>
            <w:vAlign w:val="center"/>
          </w:tcPr>
          <w:p w:rsidR="00FF4EE8" w:rsidRPr="005E2B01" w:rsidRDefault="00FF4EE8" w:rsidP="008130C4">
            <w:pPr>
              <w:ind w:right="-142"/>
              <w:rPr>
                <w:rFonts w:ascii="Verdana" w:hAnsi="Verdana"/>
                <w:sz w:val="18"/>
                <w:szCs w:val="18"/>
              </w:rPr>
            </w:pPr>
            <w:proofErr w:type="gramStart"/>
            <w:r w:rsidRPr="005E2B01">
              <w:rPr>
                <w:rFonts w:ascii="Verdana" w:hAnsi="Verdana"/>
                <w:sz w:val="18"/>
                <w:szCs w:val="18"/>
              </w:rPr>
              <w:t>Cpr.nr.:</w:t>
            </w:r>
            <w:proofErr w:type="gramEnd"/>
            <w:r w:rsidRPr="005E2B01">
              <w:rPr>
                <w:rFonts w:ascii="Verdana" w:hAnsi="Verdana"/>
                <w:sz w:val="18"/>
                <w:szCs w:val="18"/>
              </w:rPr>
              <w:t xml:space="preserve"> </w:t>
            </w:r>
          </w:p>
        </w:tc>
      </w:tr>
      <w:tr w:rsidR="00FF4EE8" w:rsidRPr="005E2B01" w:rsidTr="008130C4">
        <w:trPr>
          <w:trHeight w:val="360"/>
        </w:trPr>
        <w:tc>
          <w:tcPr>
            <w:tcW w:w="9134" w:type="dxa"/>
            <w:gridSpan w:val="2"/>
            <w:vAlign w:val="center"/>
          </w:tcPr>
          <w:p w:rsidR="00FF4EE8" w:rsidRPr="005E2B01" w:rsidRDefault="00FF4EE8" w:rsidP="008130C4">
            <w:pPr>
              <w:ind w:right="-142"/>
              <w:rPr>
                <w:rFonts w:ascii="Verdana" w:hAnsi="Verdana"/>
                <w:sz w:val="18"/>
                <w:szCs w:val="18"/>
              </w:rPr>
            </w:pPr>
            <w:r w:rsidRPr="005E2B01">
              <w:rPr>
                <w:rFonts w:ascii="Verdana" w:hAnsi="Verdana"/>
                <w:sz w:val="18"/>
                <w:szCs w:val="18"/>
              </w:rPr>
              <w:t xml:space="preserve">Adresse: </w:t>
            </w:r>
          </w:p>
        </w:tc>
      </w:tr>
    </w:tbl>
    <w:p w:rsidR="00FF4EE8" w:rsidRPr="005E2B01" w:rsidRDefault="00FF4EE8" w:rsidP="00FF4EE8">
      <w:pPr>
        <w:ind w:right="-142"/>
        <w:rPr>
          <w:rFonts w:ascii="Verdana" w:hAnsi="Verdana"/>
          <w:sz w:val="18"/>
          <w:szCs w:val="18"/>
        </w:rPr>
      </w:pPr>
    </w:p>
    <w:p w:rsidR="00FF4EE8" w:rsidRPr="005E2B01" w:rsidRDefault="00FF4EE8" w:rsidP="00FF4EE8">
      <w:pPr>
        <w:ind w:right="-142"/>
        <w:rPr>
          <w:rFonts w:ascii="Verdana" w:hAnsi="Verdana"/>
          <w:b/>
          <w:sz w:val="18"/>
          <w:szCs w:val="18"/>
        </w:rPr>
      </w:pPr>
      <w:r w:rsidRPr="005E2B01">
        <w:rPr>
          <w:rFonts w:ascii="Verdana" w:hAnsi="Verdana"/>
          <w:b/>
          <w:sz w:val="18"/>
          <w:szCs w:val="18"/>
        </w:rPr>
        <w:t>Forælder 2</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0"/>
        <w:gridCol w:w="3420"/>
      </w:tblGrid>
      <w:tr w:rsidR="00FF4EE8" w:rsidRPr="005E2B01" w:rsidTr="008130C4">
        <w:trPr>
          <w:trHeight w:val="345"/>
        </w:trPr>
        <w:tc>
          <w:tcPr>
            <w:tcW w:w="5940" w:type="dxa"/>
            <w:tcBorders>
              <w:right w:val="nil"/>
            </w:tcBorders>
            <w:vAlign w:val="center"/>
          </w:tcPr>
          <w:p w:rsidR="00FF4EE8" w:rsidRPr="005E2B01" w:rsidRDefault="00FF4EE8" w:rsidP="008130C4">
            <w:pPr>
              <w:ind w:right="-142"/>
              <w:rPr>
                <w:rFonts w:ascii="Verdana" w:hAnsi="Verdana"/>
                <w:sz w:val="18"/>
                <w:szCs w:val="18"/>
              </w:rPr>
            </w:pPr>
            <w:r w:rsidRPr="005E2B01">
              <w:rPr>
                <w:rFonts w:ascii="Verdana" w:hAnsi="Verdana"/>
                <w:sz w:val="18"/>
                <w:szCs w:val="18"/>
              </w:rPr>
              <w:t xml:space="preserve">Navn: </w:t>
            </w:r>
          </w:p>
        </w:tc>
        <w:tc>
          <w:tcPr>
            <w:tcW w:w="3420" w:type="dxa"/>
            <w:tcBorders>
              <w:left w:val="nil"/>
            </w:tcBorders>
            <w:vAlign w:val="center"/>
          </w:tcPr>
          <w:p w:rsidR="00FF4EE8" w:rsidRPr="005E2B01" w:rsidRDefault="00FF4EE8" w:rsidP="008130C4">
            <w:pPr>
              <w:ind w:right="-142"/>
              <w:rPr>
                <w:rFonts w:ascii="Verdana" w:hAnsi="Verdana"/>
                <w:sz w:val="18"/>
                <w:szCs w:val="18"/>
              </w:rPr>
            </w:pPr>
            <w:proofErr w:type="gramStart"/>
            <w:r w:rsidRPr="005E2B01">
              <w:rPr>
                <w:rFonts w:ascii="Verdana" w:hAnsi="Verdana"/>
                <w:sz w:val="18"/>
                <w:szCs w:val="18"/>
              </w:rPr>
              <w:t>Cpr.nr.:</w:t>
            </w:r>
            <w:proofErr w:type="gramEnd"/>
            <w:r w:rsidRPr="005E2B01">
              <w:rPr>
                <w:rFonts w:ascii="Verdana" w:hAnsi="Verdana"/>
                <w:sz w:val="18"/>
                <w:szCs w:val="18"/>
              </w:rPr>
              <w:t xml:space="preserve"> </w:t>
            </w:r>
          </w:p>
        </w:tc>
      </w:tr>
      <w:tr w:rsidR="00FF4EE8" w:rsidRPr="005E2B01" w:rsidTr="008130C4">
        <w:trPr>
          <w:trHeight w:val="360"/>
        </w:trPr>
        <w:tc>
          <w:tcPr>
            <w:tcW w:w="9360" w:type="dxa"/>
            <w:gridSpan w:val="2"/>
            <w:vAlign w:val="center"/>
          </w:tcPr>
          <w:p w:rsidR="00FF4EE8" w:rsidRPr="005E2B01" w:rsidRDefault="00FF4EE8" w:rsidP="008130C4">
            <w:pPr>
              <w:ind w:right="-142"/>
              <w:rPr>
                <w:rFonts w:ascii="Verdana" w:hAnsi="Verdana"/>
                <w:sz w:val="18"/>
                <w:szCs w:val="18"/>
              </w:rPr>
            </w:pPr>
            <w:r w:rsidRPr="005E2B01">
              <w:rPr>
                <w:rFonts w:ascii="Verdana" w:hAnsi="Verdana"/>
                <w:sz w:val="18"/>
                <w:szCs w:val="18"/>
              </w:rPr>
              <w:t xml:space="preserve">Adresse: </w:t>
            </w:r>
          </w:p>
        </w:tc>
      </w:tr>
    </w:tbl>
    <w:p w:rsidR="00FF4EE8" w:rsidRPr="005E2B01" w:rsidRDefault="00FF4EE8" w:rsidP="00FF4EE8">
      <w:pPr>
        <w:ind w:right="-142"/>
        <w:rPr>
          <w:rFonts w:ascii="Verdana" w:hAnsi="Verdana"/>
          <w:sz w:val="18"/>
          <w:szCs w:val="18"/>
        </w:rPr>
      </w:pPr>
    </w:p>
    <w:p w:rsidR="00FF4EE8" w:rsidRPr="005E2B01" w:rsidRDefault="00FF4EE8" w:rsidP="00FF4EE8">
      <w:pPr>
        <w:ind w:right="-142"/>
        <w:rPr>
          <w:rFonts w:ascii="Verdana" w:hAnsi="Verdana"/>
          <w:sz w:val="18"/>
          <w:szCs w:val="18"/>
        </w:rPr>
      </w:pPr>
      <w:r w:rsidRPr="005E2B01">
        <w:rPr>
          <w:rFonts w:ascii="Verdana" w:hAnsi="Verdana"/>
          <w:sz w:val="18"/>
          <w:szCs w:val="18"/>
        </w:rPr>
        <w:t xml:space="preserve">Forældremyndighed: </w:t>
      </w:r>
      <w:r w:rsidRPr="005E2B01">
        <w:rPr>
          <w:rFonts w:ascii="Verdana" w:hAnsi="Verdana"/>
          <w:sz w:val="18"/>
          <w:szCs w:val="18"/>
        </w:rPr>
        <w:tab/>
        <w:t xml:space="preserve">forælder 1 </w:t>
      </w:r>
      <w:r w:rsidRPr="005E2B01">
        <w:rPr>
          <w:rFonts w:ascii="Verdana" w:hAnsi="Verdana"/>
          <w:sz w:val="18"/>
          <w:szCs w:val="18"/>
        </w:rPr>
        <w:fldChar w:fldCharType="begin">
          <w:ffData>
            <w:name w:val="Kontrol1"/>
            <w:enabled/>
            <w:calcOnExit w:val="0"/>
            <w:checkBox>
              <w:sizeAuto/>
              <w:default w:val="0"/>
            </w:checkBox>
          </w:ffData>
        </w:fldChar>
      </w:r>
      <w:r w:rsidRPr="005E2B01">
        <w:rPr>
          <w:rFonts w:ascii="Verdana" w:hAnsi="Verdana"/>
          <w:sz w:val="18"/>
          <w:szCs w:val="18"/>
        </w:rPr>
        <w:instrText xml:space="preserve"> FORMCHECKBOX </w:instrText>
      </w:r>
      <w:r w:rsidR="00443272">
        <w:rPr>
          <w:rFonts w:ascii="Verdana" w:hAnsi="Verdana"/>
          <w:sz w:val="18"/>
          <w:szCs w:val="18"/>
        </w:rPr>
      </w:r>
      <w:r w:rsidR="00443272">
        <w:rPr>
          <w:rFonts w:ascii="Verdana" w:hAnsi="Verdana"/>
          <w:sz w:val="18"/>
          <w:szCs w:val="18"/>
        </w:rPr>
        <w:fldChar w:fldCharType="separate"/>
      </w:r>
      <w:r w:rsidRPr="005E2B01">
        <w:rPr>
          <w:rFonts w:ascii="Verdana" w:hAnsi="Verdana"/>
          <w:sz w:val="18"/>
          <w:szCs w:val="18"/>
        </w:rPr>
        <w:fldChar w:fldCharType="end"/>
      </w:r>
      <w:r w:rsidRPr="005E2B01">
        <w:rPr>
          <w:rFonts w:ascii="Verdana" w:hAnsi="Verdana"/>
          <w:sz w:val="18"/>
          <w:szCs w:val="18"/>
        </w:rPr>
        <w:t xml:space="preserve">          forælder 2 </w:t>
      </w:r>
      <w:r w:rsidRPr="005E2B01">
        <w:rPr>
          <w:rFonts w:ascii="Verdana" w:hAnsi="Verdana"/>
          <w:sz w:val="18"/>
          <w:szCs w:val="18"/>
        </w:rPr>
        <w:fldChar w:fldCharType="begin">
          <w:ffData>
            <w:name w:val="Kontrol1"/>
            <w:enabled/>
            <w:calcOnExit w:val="0"/>
            <w:checkBox>
              <w:sizeAuto/>
              <w:default w:val="0"/>
            </w:checkBox>
          </w:ffData>
        </w:fldChar>
      </w:r>
      <w:r w:rsidRPr="005E2B01">
        <w:rPr>
          <w:rFonts w:ascii="Verdana" w:hAnsi="Verdana"/>
          <w:sz w:val="18"/>
          <w:szCs w:val="18"/>
        </w:rPr>
        <w:instrText xml:space="preserve"> FORMCHECKBOX </w:instrText>
      </w:r>
      <w:r w:rsidR="00443272">
        <w:rPr>
          <w:rFonts w:ascii="Verdana" w:hAnsi="Verdana"/>
          <w:sz w:val="18"/>
          <w:szCs w:val="18"/>
        </w:rPr>
      </w:r>
      <w:r w:rsidR="00443272">
        <w:rPr>
          <w:rFonts w:ascii="Verdana" w:hAnsi="Verdana"/>
          <w:sz w:val="18"/>
          <w:szCs w:val="18"/>
        </w:rPr>
        <w:fldChar w:fldCharType="separate"/>
      </w:r>
      <w:r w:rsidRPr="005E2B01">
        <w:rPr>
          <w:rFonts w:ascii="Verdana" w:hAnsi="Verdana"/>
          <w:sz w:val="18"/>
          <w:szCs w:val="18"/>
        </w:rPr>
        <w:fldChar w:fldCharType="end"/>
      </w:r>
      <w:r w:rsidRPr="005E2B01">
        <w:rPr>
          <w:rFonts w:ascii="Verdana" w:hAnsi="Verdana"/>
          <w:sz w:val="18"/>
          <w:szCs w:val="18"/>
        </w:rPr>
        <w:t xml:space="preserve">       fælles </w:t>
      </w:r>
      <w:r w:rsidRPr="005E2B01">
        <w:rPr>
          <w:rFonts w:ascii="Verdana" w:hAnsi="Verdana"/>
          <w:sz w:val="18"/>
          <w:szCs w:val="18"/>
        </w:rPr>
        <w:fldChar w:fldCharType="begin">
          <w:ffData>
            <w:name w:val="Kontrol1"/>
            <w:enabled/>
            <w:calcOnExit w:val="0"/>
            <w:checkBox>
              <w:sizeAuto/>
              <w:default w:val="0"/>
            </w:checkBox>
          </w:ffData>
        </w:fldChar>
      </w:r>
      <w:r w:rsidRPr="005E2B01">
        <w:rPr>
          <w:rFonts w:ascii="Verdana" w:hAnsi="Verdana"/>
          <w:sz w:val="18"/>
          <w:szCs w:val="18"/>
        </w:rPr>
        <w:instrText xml:space="preserve"> FORMCHECKBOX </w:instrText>
      </w:r>
      <w:r w:rsidR="00443272">
        <w:rPr>
          <w:rFonts w:ascii="Verdana" w:hAnsi="Verdana"/>
          <w:sz w:val="18"/>
          <w:szCs w:val="18"/>
        </w:rPr>
      </w:r>
      <w:r w:rsidR="00443272">
        <w:rPr>
          <w:rFonts w:ascii="Verdana" w:hAnsi="Verdana"/>
          <w:sz w:val="18"/>
          <w:szCs w:val="18"/>
        </w:rPr>
        <w:fldChar w:fldCharType="separate"/>
      </w:r>
      <w:r w:rsidRPr="005E2B01">
        <w:rPr>
          <w:rFonts w:ascii="Verdana" w:hAnsi="Verdana"/>
          <w:sz w:val="18"/>
          <w:szCs w:val="18"/>
        </w:rPr>
        <w:fldChar w:fldCharType="end"/>
      </w:r>
    </w:p>
    <w:p w:rsidR="00FF4EE8" w:rsidRPr="005E2B01" w:rsidRDefault="00FF4EE8" w:rsidP="00FF4EE8">
      <w:pPr>
        <w:ind w:right="-142"/>
        <w:rPr>
          <w:rFonts w:ascii="Verdana" w:hAnsi="Verdana"/>
          <w:sz w:val="18"/>
          <w:szCs w:val="18"/>
        </w:rPr>
      </w:pPr>
    </w:p>
    <w:p w:rsidR="00FF4EE8" w:rsidRPr="005E2B01" w:rsidRDefault="00FF4EE8" w:rsidP="00FF4EE8">
      <w:pPr>
        <w:spacing w:after="0"/>
        <w:ind w:right="-142"/>
        <w:rPr>
          <w:rFonts w:ascii="Verdana" w:hAnsi="Verdana"/>
          <w:sz w:val="18"/>
          <w:szCs w:val="18"/>
        </w:rPr>
      </w:pPr>
    </w:p>
    <w:p w:rsidR="00FF4EE8" w:rsidRDefault="00FF4EE8" w:rsidP="00FF4EE8">
      <w:pPr>
        <w:spacing w:after="0"/>
        <w:ind w:right="-142"/>
        <w:rPr>
          <w:rFonts w:ascii="Verdana" w:hAnsi="Verdana"/>
          <w:b/>
          <w:sz w:val="18"/>
          <w:szCs w:val="18"/>
        </w:rPr>
      </w:pPr>
    </w:p>
    <w:p w:rsidR="00634A0B" w:rsidRPr="005E2B01" w:rsidRDefault="00634A0B" w:rsidP="00FF4EE8">
      <w:pPr>
        <w:spacing w:after="0"/>
        <w:ind w:right="-142"/>
        <w:rPr>
          <w:rFonts w:ascii="Verdana" w:hAnsi="Verdana"/>
          <w:b/>
          <w:sz w:val="18"/>
          <w:szCs w:val="18"/>
        </w:rPr>
      </w:pPr>
    </w:p>
    <w:p w:rsidR="00FF4EE8" w:rsidRPr="005E2B01" w:rsidRDefault="00FF4EE8" w:rsidP="00FF4EE8">
      <w:pPr>
        <w:spacing w:after="0"/>
        <w:ind w:right="-142"/>
        <w:rPr>
          <w:rFonts w:ascii="Verdana" w:hAnsi="Verdana"/>
          <w:b/>
          <w:sz w:val="18"/>
          <w:szCs w:val="18"/>
        </w:rPr>
      </w:pPr>
    </w:p>
    <w:p w:rsidR="00F00113" w:rsidRDefault="00F00113" w:rsidP="00FF4EE8">
      <w:pPr>
        <w:spacing w:after="0" w:line="240" w:lineRule="auto"/>
        <w:rPr>
          <w:rFonts w:ascii="Verdana" w:hAnsi="Verdana"/>
          <w:b/>
          <w:sz w:val="18"/>
          <w:szCs w:val="18"/>
          <w:u w:val="single"/>
        </w:rPr>
      </w:pPr>
    </w:p>
    <w:p w:rsidR="00FF4EE8" w:rsidRPr="005E2B01" w:rsidRDefault="00F00113" w:rsidP="00F00113">
      <w:pPr>
        <w:tabs>
          <w:tab w:val="left" w:pos="3480"/>
        </w:tabs>
        <w:spacing w:after="0" w:line="240" w:lineRule="auto"/>
        <w:rPr>
          <w:rFonts w:ascii="Verdana" w:hAnsi="Verdana"/>
          <w:b/>
          <w:sz w:val="18"/>
          <w:szCs w:val="18"/>
          <w:u w:val="single"/>
        </w:rPr>
      </w:pPr>
      <w:r>
        <w:rPr>
          <w:rFonts w:ascii="Verdana" w:hAnsi="Verdana"/>
          <w:sz w:val="18"/>
          <w:szCs w:val="18"/>
        </w:rPr>
        <w:lastRenderedPageBreak/>
        <w:tab/>
      </w:r>
      <w:r w:rsidR="00FF4EE8" w:rsidRPr="005E2B01">
        <w:rPr>
          <w:rFonts w:ascii="Verdana" w:hAnsi="Verdana"/>
          <w:b/>
          <w:sz w:val="18"/>
          <w:szCs w:val="18"/>
          <w:u w:val="single"/>
        </w:rPr>
        <w:t>SAMTYKKEERKLÆRING</w:t>
      </w:r>
    </w:p>
    <w:p w:rsidR="00FF4EE8" w:rsidRPr="005E2B01" w:rsidRDefault="00FF4EE8" w:rsidP="00FF4EE8">
      <w:pPr>
        <w:spacing w:after="0"/>
        <w:ind w:right="-142"/>
        <w:rPr>
          <w:rFonts w:ascii="Verdana" w:hAnsi="Verdana"/>
          <w:b/>
          <w:sz w:val="18"/>
          <w:szCs w:val="18"/>
        </w:rPr>
      </w:pPr>
    </w:p>
    <w:p w:rsidR="00FF4EE8" w:rsidRPr="005E2B01" w:rsidRDefault="00FF4EE8" w:rsidP="00FF4EE8">
      <w:pPr>
        <w:spacing w:after="0"/>
        <w:ind w:right="-142"/>
        <w:rPr>
          <w:rFonts w:ascii="Verdana" w:hAnsi="Verdana"/>
          <w:sz w:val="18"/>
          <w:szCs w:val="18"/>
        </w:rPr>
      </w:pPr>
      <w:r w:rsidRPr="005E2B01">
        <w:rPr>
          <w:rFonts w:ascii="Verdana" w:hAnsi="Verdana"/>
          <w:sz w:val="18"/>
          <w:szCs w:val="18"/>
        </w:rPr>
        <w:t xml:space="preserve">Vi giver hermed samtykke til at </w:t>
      </w:r>
      <w:r w:rsidR="00982831">
        <w:rPr>
          <w:rFonts w:ascii="Verdana" w:hAnsi="Verdana"/>
          <w:sz w:val="18"/>
          <w:szCs w:val="18"/>
        </w:rPr>
        <w:t xml:space="preserve">(institutions navn) </w:t>
      </w:r>
      <w:r w:rsidRPr="005E2B01">
        <w:rPr>
          <w:rFonts w:ascii="Verdana" w:hAnsi="Verdana"/>
          <w:sz w:val="18"/>
          <w:szCs w:val="18"/>
        </w:rPr>
        <w:t xml:space="preserve">må videregive følgende dokumenter til kommende institution </w:t>
      </w:r>
      <w:r w:rsidR="00982831">
        <w:rPr>
          <w:rFonts w:ascii="Verdana" w:hAnsi="Verdana"/>
          <w:sz w:val="18"/>
          <w:szCs w:val="18"/>
        </w:rPr>
        <w:t>(kommende institutions navn)</w:t>
      </w:r>
    </w:p>
    <w:p w:rsidR="00F00113" w:rsidRDefault="00F00113" w:rsidP="00FF4EE8">
      <w:pPr>
        <w:spacing w:after="0"/>
        <w:ind w:right="-142"/>
        <w:rPr>
          <w:rFonts w:ascii="Verdana" w:hAnsi="Verdana"/>
          <w:b/>
          <w:sz w:val="18"/>
          <w:szCs w:val="18"/>
        </w:rPr>
      </w:pPr>
    </w:p>
    <w:p w:rsidR="00FF4EE8" w:rsidRPr="005E2B01" w:rsidRDefault="00FF4EE8" w:rsidP="00FF4EE8">
      <w:pPr>
        <w:spacing w:after="0"/>
        <w:ind w:right="-142"/>
        <w:rPr>
          <w:rFonts w:ascii="Verdana" w:hAnsi="Verdana"/>
          <w:b/>
          <w:sz w:val="18"/>
          <w:szCs w:val="18"/>
        </w:rPr>
      </w:pPr>
      <w:r w:rsidRPr="005E2B01">
        <w:rPr>
          <w:rFonts w:ascii="Verdana" w:hAnsi="Verdana"/>
          <w:b/>
          <w:sz w:val="18"/>
          <w:szCs w:val="18"/>
        </w:rPr>
        <w:t>Sæt kryds:</w:t>
      </w:r>
    </w:p>
    <w:p w:rsidR="00FF4EE8" w:rsidRPr="00D47FF8" w:rsidRDefault="00FF4EE8" w:rsidP="00D47FF8">
      <w:pPr>
        <w:spacing w:after="0" w:line="240" w:lineRule="auto"/>
        <w:ind w:right="-142"/>
        <w:rPr>
          <w:rFonts w:ascii="Verdana" w:hAnsi="Verdana"/>
          <w:sz w:val="18"/>
          <w:szCs w:val="18"/>
        </w:rPr>
      </w:pPr>
    </w:p>
    <w:p w:rsidR="00D47FF8" w:rsidRPr="00586E4A" w:rsidRDefault="00F00113" w:rsidP="00586E4A">
      <w:pPr>
        <w:numPr>
          <w:ilvl w:val="0"/>
          <w:numId w:val="5"/>
        </w:numPr>
        <w:spacing w:after="0" w:line="240" w:lineRule="auto"/>
        <w:ind w:right="-142"/>
        <w:rPr>
          <w:rFonts w:ascii="Verdana" w:hAnsi="Verdana"/>
          <w:b/>
          <w:sz w:val="18"/>
          <w:szCs w:val="18"/>
        </w:rPr>
      </w:pPr>
      <w:r w:rsidRPr="00586E4A">
        <w:rPr>
          <w:rFonts w:ascii="Verdana" w:hAnsi="Verdana"/>
          <w:b/>
          <w:sz w:val="18"/>
          <w:szCs w:val="18"/>
        </w:rPr>
        <w:t xml:space="preserve">Vurderinger </w:t>
      </w:r>
      <w:r w:rsidR="00586E4A">
        <w:rPr>
          <w:rFonts w:ascii="Verdana" w:hAnsi="Verdana"/>
          <w:b/>
          <w:sz w:val="18"/>
          <w:szCs w:val="18"/>
        </w:rPr>
        <w:t>af sprog og alsidig udvikling</w:t>
      </w:r>
      <w:r w:rsidR="00BF21E1">
        <w:rPr>
          <w:rFonts w:ascii="Verdana" w:hAnsi="Verdana"/>
          <w:b/>
          <w:sz w:val="18"/>
          <w:szCs w:val="18"/>
        </w:rPr>
        <w:t xml:space="preserve"> (Dialogprofil) </w:t>
      </w:r>
      <w:r w:rsidR="00586E4A">
        <w:rPr>
          <w:rFonts w:ascii="Verdana" w:hAnsi="Verdana"/>
          <w:b/>
          <w:sz w:val="18"/>
          <w:szCs w:val="18"/>
        </w:rPr>
        <w:t>foretaget i Rambølls ”</w:t>
      </w:r>
      <w:r w:rsidR="00586E4A" w:rsidRPr="00586E4A">
        <w:rPr>
          <w:rFonts w:ascii="Verdana" w:hAnsi="Verdana"/>
          <w:b/>
          <w:sz w:val="18"/>
          <w:szCs w:val="18"/>
        </w:rPr>
        <w:t>Hjernen og Hjertet</w:t>
      </w:r>
      <w:r w:rsidR="00BF21E1">
        <w:rPr>
          <w:rFonts w:ascii="Verdana" w:hAnsi="Verdana"/>
          <w:b/>
          <w:sz w:val="18"/>
          <w:szCs w:val="18"/>
        </w:rPr>
        <w:t xml:space="preserve">”. </w:t>
      </w:r>
    </w:p>
    <w:p w:rsidR="00FF4EE8" w:rsidRPr="005E2B01" w:rsidRDefault="00FF4EE8" w:rsidP="00D47FF8">
      <w:pPr>
        <w:spacing w:after="0" w:line="240" w:lineRule="auto"/>
        <w:ind w:left="360" w:right="-142"/>
        <w:rPr>
          <w:rFonts w:ascii="Verdana" w:hAnsi="Verdana"/>
          <w:sz w:val="18"/>
          <w:szCs w:val="18"/>
        </w:rPr>
      </w:pPr>
    </w:p>
    <w:p w:rsidR="00FF4EE8" w:rsidRPr="005E2B01" w:rsidRDefault="00FF4EE8" w:rsidP="00FF4EE8">
      <w:pPr>
        <w:spacing w:after="0" w:line="240" w:lineRule="auto"/>
        <w:ind w:left="284" w:right="-142"/>
        <w:rPr>
          <w:rFonts w:ascii="Verdana" w:hAnsi="Verdana"/>
          <w:sz w:val="18"/>
          <w:szCs w:val="18"/>
        </w:rPr>
      </w:pPr>
    </w:p>
    <w:p w:rsidR="00FF4EE8" w:rsidRPr="005E2B01" w:rsidRDefault="00FF4EE8" w:rsidP="00FF4EE8">
      <w:pPr>
        <w:spacing w:after="0" w:line="240" w:lineRule="auto"/>
        <w:ind w:left="284" w:right="-142"/>
        <w:rPr>
          <w:rFonts w:ascii="Verdana" w:hAnsi="Verdana"/>
          <w:sz w:val="18"/>
          <w:szCs w:val="18"/>
        </w:rPr>
      </w:pPr>
    </w:p>
    <w:p w:rsidR="00FF4EE8" w:rsidRPr="005E2B01" w:rsidRDefault="00FF4EE8" w:rsidP="00FF4EE8">
      <w:pPr>
        <w:spacing w:after="0" w:line="240" w:lineRule="auto"/>
        <w:ind w:right="-142"/>
        <w:rPr>
          <w:rFonts w:ascii="Verdana" w:hAnsi="Verdana"/>
          <w:sz w:val="18"/>
          <w:szCs w:val="18"/>
        </w:rPr>
      </w:pPr>
      <w:r w:rsidRPr="005E2B01">
        <w:rPr>
          <w:rFonts w:ascii="Verdana" w:hAnsi="Verdana"/>
          <w:sz w:val="18"/>
          <w:szCs w:val="18"/>
        </w:rPr>
        <w:t xml:space="preserve"> </w:t>
      </w:r>
    </w:p>
    <w:p w:rsidR="00FF4EE8" w:rsidRPr="005E2B01" w:rsidRDefault="00FF4EE8" w:rsidP="00FF4EE8">
      <w:pPr>
        <w:spacing w:after="0" w:line="240" w:lineRule="auto"/>
        <w:ind w:right="-142"/>
        <w:rPr>
          <w:rFonts w:ascii="Verdana" w:hAnsi="Verdana"/>
          <w:sz w:val="18"/>
          <w:szCs w:val="18"/>
        </w:rPr>
      </w:pPr>
    </w:p>
    <w:p w:rsidR="00FF4EE8" w:rsidRPr="005E2B01" w:rsidRDefault="00FF4EE8" w:rsidP="00FF4EE8">
      <w:pPr>
        <w:spacing w:after="0" w:line="240" w:lineRule="auto"/>
        <w:ind w:right="-142"/>
        <w:rPr>
          <w:rFonts w:ascii="Verdana" w:hAnsi="Verdana"/>
          <w:b/>
          <w:sz w:val="18"/>
          <w:szCs w:val="18"/>
        </w:rPr>
      </w:pPr>
      <w:r w:rsidRPr="005E2B01">
        <w:rPr>
          <w:rFonts w:ascii="Verdana" w:hAnsi="Verdana"/>
          <w:b/>
          <w:sz w:val="18"/>
          <w:szCs w:val="18"/>
        </w:rPr>
        <w:t>Forælder 1</w:t>
      </w:r>
    </w:p>
    <w:p w:rsidR="00FF4EE8" w:rsidRPr="005E2B01" w:rsidRDefault="00FF4EE8" w:rsidP="00FF4EE8">
      <w:pPr>
        <w:spacing w:after="0" w:line="240" w:lineRule="auto"/>
        <w:ind w:right="-142"/>
        <w:rPr>
          <w:rFonts w:ascii="Verdana" w:hAnsi="Verdana"/>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5760"/>
      </w:tblGrid>
      <w:tr w:rsidR="00FF4EE8" w:rsidRPr="005E2B01" w:rsidTr="008130C4">
        <w:trPr>
          <w:trHeight w:val="633"/>
        </w:trPr>
        <w:tc>
          <w:tcPr>
            <w:tcW w:w="3600" w:type="dxa"/>
            <w:tcBorders>
              <w:right w:val="nil"/>
            </w:tcBorders>
          </w:tcPr>
          <w:p w:rsidR="00FF4EE8" w:rsidRPr="005E2B01" w:rsidRDefault="00FF4EE8" w:rsidP="008130C4">
            <w:pPr>
              <w:rPr>
                <w:rFonts w:ascii="Verdana" w:hAnsi="Verdana"/>
                <w:sz w:val="18"/>
                <w:szCs w:val="18"/>
              </w:rPr>
            </w:pPr>
            <w:r w:rsidRPr="005E2B01">
              <w:rPr>
                <w:rFonts w:ascii="Verdana" w:hAnsi="Verdana"/>
                <w:sz w:val="18"/>
                <w:szCs w:val="18"/>
              </w:rPr>
              <w:t xml:space="preserve">Dato: </w:t>
            </w:r>
          </w:p>
        </w:tc>
        <w:tc>
          <w:tcPr>
            <w:tcW w:w="5760" w:type="dxa"/>
            <w:tcBorders>
              <w:left w:val="nil"/>
            </w:tcBorders>
          </w:tcPr>
          <w:p w:rsidR="00FF4EE8" w:rsidRPr="005E2B01" w:rsidRDefault="00FF4EE8" w:rsidP="008130C4">
            <w:pPr>
              <w:rPr>
                <w:rFonts w:ascii="Verdana" w:hAnsi="Verdana"/>
                <w:sz w:val="18"/>
                <w:szCs w:val="18"/>
              </w:rPr>
            </w:pPr>
            <w:r w:rsidRPr="005E2B01">
              <w:rPr>
                <w:rFonts w:ascii="Verdana" w:hAnsi="Verdana"/>
                <w:sz w:val="18"/>
                <w:szCs w:val="18"/>
              </w:rPr>
              <w:t xml:space="preserve">Underskrift: </w:t>
            </w:r>
          </w:p>
        </w:tc>
      </w:tr>
    </w:tbl>
    <w:p w:rsidR="00FF4EE8" w:rsidRPr="005E2B01" w:rsidRDefault="00FF4EE8" w:rsidP="00FF4EE8">
      <w:pPr>
        <w:rPr>
          <w:rFonts w:ascii="Verdana" w:hAnsi="Verdana"/>
          <w:sz w:val="18"/>
          <w:szCs w:val="18"/>
        </w:rPr>
      </w:pPr>
    </w:p>
    <w:p w:rsidR="00FF4EE8" w:rsidRPr="005E2B01" w:rsidRDefault="00FF4EE8" w:rsidP="00FF4EE8">
      <w:pPr>
        <w:rPr>
          <w:rFonts w:ascii="Verdana" w:hAnsi="Verdana"/>
          <w:b/>
          <w:sz w:val="18"/>
          <w:szCs w:val="18"/>
        </w:rPr>
      </w:pPr>
      <w:r w:rsidRPr="005E2B01">
        <w:rPr>
          <w:rFonts w:ascii="Verdana" w:hAnsi="Verdana"/>
          <w:b/>
          <w:sz w:val="18"/>
          <w:szCs w:val="18"/>
        </w:rPr>
        <w:t>Forælder 2</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5760"/>
      </w:tblGrid>
      <w:tr w:rsidR="00FF4EE8" w:rsidRPr="005E2B01" w:rsidTr="008130C4">
        <w:trPr>
          <w:trHeight w:val="633"/>
        </w:trPr>
        <w:tc>
          <w:tcPr>
            <w:tcW w:w="3600" w:type="dxa"/>
            <w:tcBorders>
              <w:right w:val="nil"/>
            </w:tcBorders>
          </w:tcPr>
          <w:p w:rsidR="00FF4EE8" w:rsidRPr="005E2B01" w:rsidRDefault="00FF4EE8" w:rsidP="008130C4">
            <w:pPr>
              <w:rPr>
                <w:rFonts w:ascii="Verdana" w:hAnsi="Verdana"/>
                <w:sz w:val="18"/>
                <w:szCs w:val="18"/>
              </w:rPr>
            </w:pPr>
            <w:r w:rsidRPr="005E2B01">
              <w:rPr>
                <w:rFonts w:ascii="Verdana" w:hAnsi="Verdana"/>
                <w:sz w:val="18"/>
                <w:szCs w:val="18"/>
              </w:rPr>
              <w:t xml:space="preserve">Dato: </w:t>
            </w:r>
          </w:p>
        </w:tc>
        <w:tc>
          <w:tcPr>
            <w:tcW w:w="5760" w:type="dxa"/>
            <w:tcBorders>
              <w:left w:val="nil"/>
            </w:tcBorders>
          </w:tcPr>
          <w:p w:rsidR="00FF4EE8" w:rsidRPr="005E2B01" w:rsidRDefault="00FF4EE8" w:rsidP="008130C4">
            <w:pPr>
              <w:rPr>
                <w:rFonts w:ascii="Verdana" w:hAnsi="Verdana"/>
                <w:sz w:val="18"/>
                <w:szCs w:val="18"/>
              </w:rPr>
            </w:pPr>
            <w:r w:rsidRPr="005E2B01">
              <w:rPr>
                <w:rFonts w:ascii="Verdana" w:hAnsi="Verdana"/>
                <w:sz w:val="18"/>
                <w:szCs w:val="18"/>
              </w:rPr>
              <w:t xml:space="preserve">Underskrift: </w:t>
            </w:r>
          </w:p>
        </w:tc>
      </w:tr>
    </w:tbl>
    <w:p w:rsidR="00FF4EE8" w:rsidRPr="005E2B01" w:rsidRDefault="00FF4EE8" w:rsidP="00FF4EE8">
      <w:pPr>
        <w:rPr>
          <w:rFonts w:ascii="Verdana" w:hAnsi="Verdana"/>
          <w:sz w:val="18"/>
          <w:szCs w:val="18"/>
        </w:rPr>
      </w:pPr>
    </w:p>
    <w:p w:rsidR="00FF4EE8" w:rsidRPr="005E2B01" w:rsidRDefault="00FF4EE8" w:rsidP="00FF4EE8">
      <w:pPr>
        <w:spacing w:after="0" w:line="240" w:lineRule="auto"/>
        <w:ind w:right="-142"/>
        <w:rPr>
          <w:rFonts w:ascii="Verdana" w:hAnsi="Verdana"/>
          <w:sz w:val="18"/>
          <w:szCs w:val="18"/>
        </w:rPr>
      </w:pPr>
    </w:p>
    <w:p w:rsidR="00FF4EE8" w:rsidRPr="005E2B01" w:rsidRDefault="00FF4EE8" w:rsidP="00FF4EE8">
      <w:pPr>
        <w:spacing w:after="0" w:line="240" w:lineRule="auto"/>
        <w:rPr>
          <w:rFonts w:ascii="Verdana" w:hAnsi="Verdana"/>
          <w:sz w:val="18"/>
          <w:szCs w:val="18"/>
        </w:rPr>
      </w:pPr>
      <w:r w:rsidRPr="005E2B01">
        <w:rPr>
          <w:rFonts w:ascii="Verdana" w:hAnsi="Verdana"/>
          <w:sz w:val="18"/>
          <w:szCs w:val="18"/>
        </w:rPr>
        <w:br w:type="page"/>
      </w:r>
    </w:p>
    <w:p w:rsidR="00FF4EE8" w:rsidRPr="005E2B01" w:rsidRDefault="00FF4EE8" w:rsidP="00FF4EE8">
      <w:pPr>
        <w:autoSpaceDE w:val="0"/>
        <w:autoSpaceDN w:val="0"/>
        <w:adjustRightInd w:val="0"/>
        <w:spacing w:after="0" w:line="240" w:lineRule="auto"/>
        <w:rPr>
          <w:rFonts w:ascii="Verdana" w:hAnsi="Verdana" w:cs="Helvetica"/>
          <w:b/>
          <w:sz w:val="18"/>
          <w:szCs w:val="18"/>
        </w:rPr>
      </w:pPr>
      <w:r w:rsidRPr="005E2B01">
        <w:rPr>
          <w:rFonts w:ascii="Verdana" w:hAnsi="Verdana" w:cs="Helvetica"/>
          <w:b/>
          <w:sz w:val="18"/>
          <w:szCs w:val="18"/>
        </w:rPr>
        <w:lastRenderedPageBreak/>
        <w:t>Bestemmelser om indhentning og videregivelse af oplysninger</w:t>
      </w:r>
    </w:p>
    <w:p w:rsidR="00FF4EE8" w:rsidRPr="005E2B01" w:rsidRDefault="00FF4EE8" w:rsidP="00FF4EE8">
      <w:pPr>
        <w:autoSpaceDE w:val="0"/>
        <w:autoSpaceDN w:val="0"/>
        <w:adjustRightInd w:val="0"/>
        <w:spacing w:after="0" w:line="240" w:lineRule="auto"/>
        <w:rPr>
          <w:rFonts w:ascii="Verdana" w:hAnsi="Verdana"/>
          <w:i/>
          <w:sz w:val="18"/>
          <w:szCs w:val="18"/>
        </w:rPr>
      </w:pPr>
      <w:r w:rsidRPr="005E2B01">
        <w:rPr>
          <w:rFonts w:ascii="Verdana" w:hAnsi="Verdana" w:cs="Helvetica-Bold"/>
          <w:b/>
          <w:bCs/>
          <w:sz w:val="18"/>
          <w:szCs w:val="18"/>
        </w:rPr>
        <w:t>Forvaltningsloven (uddrag)</w:t>
      </w:r>
      <w:r w:rsidRPr="005E2B01">
        <w:rPr>
          <w:rFonts w:ascii="Verdana" w:hAnsi="Verdana" w:cs="Helvetica-Bold"/>
          <w:b/>
          <w:bCs/>
          <w:sz w:val="18"/>
          <w:szCs w:val="18"/>
        </w:rPr>
        <w:br/>
      </w:r>
    </w:p>
    <w:p w:rsidR="00FF4EE8" w:rsidRPr="005E2B01" w:rsidRDefault="00FF4EE8" w:rsidP="00FF4EE8">
      <w:pPr>
        <w:autoSpaceDE w:val="0"/>
        <w:autoSpaceDN w:val="0"/>
        <w:adjustRightInd w:val="0"/>
        <w:spacing w:after="0" w:line="240" w:lineRule="auto"/>
        <w:rPr>
          <w:rFonts w:ascii="Verdana" w:hAnsi="Verdana"/>
          <w:i/>
          <w:sz w:val="18"/>
          <w:szCs w:val="18"/>
        </w:rPr>
      </w:pPr>
      <w:r w:rsidRPr="005E2B01">
        <w:rPr>
          <w:rFonts w:ascii="Verdana" w:hAnsi="Verdana"/>
          <w:i/>
          <w:sz w:val="18"/>
          <w:szCs w:val="18"/>
        </w:rPr>
        <w:t xml:space="preserve">Tavshedspligt </w:t>
      </w:r>
    </w:p>
    <w:p w:rsidR="00FF4EE8" w:rsidRPr="005E2B01" w:rsidRDefault="00FF4EE8" w:rsidP="00FF4EE8">
      <w:pPr>
        <w:spacing w:after="0" w:line="240" w:lineRule="auto"/>
        <w:rPr>
          <w:rFonts w:ascii="Verdana" w:hAnsi="Verdana"/>
          <w:sz w:val="18"/>
          <w:szCs w:val="18"/>
        </w:rPr>
      </w:pPr>
      <w:r w:rsidRPr="005E2B01">
        <w:rPr>
          <w:rFonts w:ascii="Verdana" w:hAnsi="Verdana" w:cs="Tahoma"/>
          <w:b/>
          <w:bCs/>
          <w:sz w:val="18"/>
          <w:szCs w:val="18"/>
        </w:rPr>
        <w:t>§ 27.</w:t>
      </w:r>
      <w:r w:rsidRPr="005E2B01">
        <w:rPr>
          <w:rFonts w:ascii="Verdana" w:hAnsi="Verdana"/>
          <w:sz w:val="18"/>
          <w:szCs w:val="18"/>
        </w:rPr>
        <w:t xml:space="preserve"> Den, der virker inden for den offentlige forvaltning, har tavshedspligt, jfr. straffelovens § 152 og §§ 152 c-152 f, med hensyn til oplysninger om</w:t>
      </w:r>
    </w:p>
    <w:p w:rsidR="00FF4EE8" w:rsidRPr="005E2B01" w:rsidRDefault="00FF4EE8" w:rsidP="00FF4EE8">
      <w:pPr>
        <w:spacing w:after="0" w:line="240" w:lineRule="auto"/>
        <w:ind w:left="284"/>
        <w:rPr>
          <w:rFonts w:ascii="Verdana" w:hAnsi="Verdana"/>
          <w:sz w:val="18"/>
          <w:szCs w:val="18"/>
        </w:rPr>
      </w:pPr>
      <w:r w:rsidRPr="005E2B01">
        <w:rPr>
          <w:rFonts w:ascii="Verdana" w:hAnsi="Verdana"/>
          <w:sz w:val="18"/>
          <w:szCs w:val="18"/>
        </w:rPr>
        <w:t xml:space="preserve">1) enkeltpersoners private, herunder økonomiske, forhold og … </w:t>
      </w:r>
    </w:p>
    <w:p w:rsidR="00FF4EE8" w:rsidRPr="005E2B01" w:rsidRDefault="00FF4EE8" w:rsidP="00FF4EE8">
      <w:pPr>
        <w:spacing w:after="0" w:line="240" w:lineRule="auto"/>
        <w:rPr>
          <w:rFonts w:ascii="Verdana" w:hAnsi="Verdana"/>
          <w:sz w:val="18"/>
          <w:szCs w:val="18"/>
        </w:rPr>
      </w:pPr>
      <w:r w:rsidRPr="005E2B01">
        <w:rPr>
          <w:rFonts w:ascii="Verdana" w:hAnsi="Verdana" w:cs="Tahoma"/>
          <w:i/>
          <w:iCs/>
          <w:sz w:val="18"/>
          <w:szCs w:val="18"/>
        </w:rPr>
        <w:t xml:space="preserve">Stk. 2. … </w:t>
      </w:r>
      <w:r w:rsidRPr="005E2B01">
        <w:rPr>
          <w:rFonts w:ascii="Verdana" w:hAnsi="Verdana" w:cs="Tahoma"/>
          <w:sz w:val="18"/>
          <w:szCs w:val="18"/>
        </w:rPr>
        <w:t>Det samme gælder, når en oplysning ved lov eller anden gyldig bestemmelse er betegnet som fortrolig…</w:t>
      </w:r>
    </w:p>
    <w:p w:rsidR="00FF4EE8" w:rsidRPr="005E2B01" w:rsidRDefault="00FF4EE8" w:rsidP="00FF4EE8">
      <w:pPr>
        <w:spacing w:after="0" w:line="240" w:lineRule="auto"/>
        <w:rPr>
          <w:rFonts w:ascii="Verdana" w:hAnsi="Verdana"/>
          <w:sz w:val="18"/>
          <w:szCs w:val="18"/>
        </w:rPr>
      </w:pPr>
      <w:r w:rsidRPr="005E2B01">
        <w:rPr>
          <w:rFonts w:ascii="Verdana" w:hAnsi="Verdana"/>
          <w:sz w:val="18"/>
          <w:szCs w:val="18"/>
        </w:rPr>
        <w:t>…</w:t>
      </w:r>
    </w:p>
    <w:p w:rsidR="00FF4EE8" w:rsidRPr="005E2B01" w:rsidRDefault="00FF4EE8" w:rsidP="00FF4EE8">
      <w:pPr>
        <w:spacing w:after="0" w:line="240" w:lineRule="auto"/>
        <w:rPr>
          <w:rFonts w:ascii="Verdana" w:hAnsi="Verdana"/>
          <w:sz w:val="18"/>
          <w:szCs w:val="18"/>
        </w:rPr>
      </w:pPr>
      <w:r w:rsidRPr="005E2B01">
        <w:rPr>
          <w:rFonts w:ascii="Verdana" w:hAnsi="Verdana"/>
          <w:i/>
          <w:sz w:val="18"/>
          <w:szCs w:val="18"/>
        </w:rPr>
        <w:t>Stk. 4</w:t>
      </w:r>
      <w:r w:rsidRPr="005E2B01">
        <w:rPr>
          <w:rFonts w:ascii="Verdana" w:hAnsi="Verdana"/>
          <w:sz w:val="18"/>
          <w:szCs w:val="18"/>
        </w:rPr>
        <w:t xml:space="preserve">. Den, der virker inden for den offentlige forvaltning, har tavshedspligt … med hensyn til oplysninger, som det i øvrigt er nødvendigt at hemmeligholde for at varetage væsentlige hensyn til </w:t>
      </w:r>
    </w:p>
    <w:p w:rsidR="00FF4EE8" w:rsidRPr="005E2B01" w:rsidRDefault="00FF4EE8" w:rsidP="00FF4EE8">
      <w:pPr>
        <w:spacing w:after="0" w:line="240" w:lineRule="auto"/>
        <w:rPr>
          <w:rFonts w:ascii="Verdana" w:hAnsi="Verdana"/>
          <w:sz w:val="18"/>
          <w:szCs w:val="18"/>
        </w:rPr>
      </w:pPr>
      <w:r w:rsidRPr="005E2B01">
        <w:rPr>
          <w:rFonts w:ascii="Verdana" w:hAnsi="Verdana"/>
          <w:sz w:val="18"/>
          <w:szCs w:val="18"/>
        </w:rPr>
        <w:t>…</w:t>
      </w:r>
    </w:p>
    <w:p w:rsidR="00FF4EE8" w:rsidRPr="005E2B01" w:rsidRDefault="00FF4EE8" w:rsidP="00FF4EE8">
      <w:pPr>
        <w:spacing w:after="0" w:line="240" w:lineRule="auto"/>
        <w:ind w:left="284"/>
        <w:rPr>
          <w:rFonts w:ascii="Verdana" w:hAnsi="Verdana"/>
          <w:sz w:val="18"/>
          <w:szCs w:val="18"/>
        </w:rPr>
      </w:pPr>
      <w:r w:rsidRPr="005E2B01">
        <w:rPr>
          <w:rFonts w:ascii="Verdana" w:hAnsi="Verdana"/>
          <w:sz w:val="18"/>
          <w:szCs w:val="18"/>
        </w:rPr>
        <w:t>5) private og offentlige interesser, hvor hemmeligholdelse efter forholdets særlige karakter er påkrævet.</w:t>
      </w:r>
    </w:p>
    <w:p w:rsidR="00FF4EE8" w:rsidRPr="005E2B01" w:rsidRDefault="00FF4EE8" w:rsidP="00FF4EE8">
      <w:pPr>
        <w:spacing w:after="0" w:line="240" w:lineRule="auto"/>
        <w:rPr>
          <w:rFonts w:ascii="Verdana" w:hAnsi="Verdana"/>
          <w:sz w:val="18"/>
          <w:szCs w:val="18"/>
        </w:rPr>
      </w:pPr>
      <w:r w:rsidRPr="005E2B01">
        <w:rPr>
          <w:rFonts w:ascii="Verdana" w:hAnsi="Verdana"/>
          <w:sz w:val="18"/>
          <w:szCs w:val="18"/>
        </w:rPr>
        <w:t>(</w:t>
      </w:r>
      <w:proofErr w:type="gramStart"/>
      <w:r w:rsidRPr="005E2B01">
        <w:rPr>
          <w:rFonts w:ascii="Verdana" w:hAnsi="Verdana"/>
          <w:sz w:val="18"/>
          <w:szCs w:val="18"/>
        </w:rPr>
        <w:t>dele</w:t>
      </w:r>
      <w:proofErr w:type="gramEnd"/>
      <w:r w:rsidRPr="005E2B01">
        <w:rPr>
          <w:rFonts w:ascii="Verdana" w:hAnsi="Verdana"/>
          <w:sz w:val="18"/>
          <w:szCs w:val="18"/>
        </w:rPr>
        <w:t xml:space="preserve"> af stk. 1-7 er udeladt)</w:t>
      </w:r>
    </w:p>
    <w:p w:rsidR="00FF4EE8" w:rsidRPr="005E2B01" w:rsidRDefault="00FF4EE8" w:rsidP="00FF4EE8">
      <w:pPr>
        <w:spacing w:after="0" w:line="240" w:lineRule="auto"/>
        <w:rPr>
          <w:rFonts w:ascii="Verdana" w:hAnsi="Verdana"/>
          <w:sz w:val="18"/>
          <w:szCs w:val="18"/>
        </w:rPr>
      </w:pPr>
    </w:p>
    <w:p w:rsidR="00FF4EE8" w:rsidRPr="005E2B01" w:rsidRDefault="00FF4EE8" w:rsidP="00FF4EE8">
      <w:pPr>
        <w:spacing w:after="0" w:line="240" w:lineRule="auto"/>
        <w:rPr>
          <w:rFonts w:ascii="Verdana" w:hAnsi="Verdana"/>
          <w:i/>
          <w:sz w:val="18"/>
          <w:szCs w:val="18"/>
        </w:rPr>
      </w:pPr>
      <w:r w:rsidRPr="005E2B01">
        <w:rPr>
          <w:rFonts w:ascii="Verdana" w:hAnsi="Verdana"/>
          <w:i/>
          <w:sz w:val="18"/>
          <w:szCs w:val="18"/>
        </w:rPr>
        <w:t>Videregivelse af oplysninger til en anden forvaltningsmyndighed</w:t>
      </w:r>
    </w:p>
    <w:p w:rsidR="00FF4EE8" w:rsidRPr="005E2B01" w:rsidRDefault="00FF4EE8" w:rsidP="00FF4EE8">
      <w:pPr>
        <w:spacing w:after="0" w:line="240" w:lineRule="auto"/>
        <w:rPr>
          <w:rFonts w:ascii="Verdana" w:hAnsi="Verdana"/>
          <w:sz w:val="18"/>
          <w:szCs w:val="18"/>
        </w:rPr>
      </w:pPr>
      <w:r w:rsidRPr="005E2B01">
        <w:rPr>
          <w:rFonts w:ascii="Verdana" w:hAnsi="Verdana" w:cs="Tahoma"/>
          <w:b/>
          <w:bCs/>
          <w:color w:val="000000"/>
          <w:sz w:val="18"/>
          <w:szCs w:val="18"/>
        </w:rPr>
        <w:t>§ 28.</w:t>
      </w:r>
      <w:r w:rsidRPr="005E2B01">
        <w:rPr>
          <w:rFonts w:ascii="Verdana" w:hAnsi="Verdana"/>
          <w:sz w:val="18"/>
          <w:szCs w:val="18"/>
        </w:rPr>
        <w:t xml:space="preserve"> For videregivelse af oplysninger om enkeltpersoner (personoplysninger) til en anden forvaltningsmyndighed gælder reglerne i § 5, stk. 1-3, §§ 6-8, § 10, § 11, stk. 1, § 38 og § 40 i lov om behandling af personoplysninger, jf. denne lovs § 1, stk. 3.</w:t>
      </w:r>
    </w:p>
    <w:p w:rsidR="00FF4EE8" w:rsidRPr="005E2B01" w:rsidRDefault="00FF4EE8" w:rsidP="00FF4EE8">
      <w:pPr>
        <w:spacing w:after="0" w:line="240" w:lineRule="auto"/>
        <w:rPr>
          <w:rFonts w:ascii="Verdana" w:hAnsi="Verdana"/>
          <w:sz w:val="18"/>
          <w:szCs w:val="18"/>
        </w:rPr>
      </w:pPr>
      <w:r w:rsidRPr="005E2B01">
        <w:rPr>
          <w:rFonts w:ascii="Verdana" w:hAnsi="Verdana" w:cs="Tahoma"/>
          <w:i/>
          <w:iCs/>
          <w:sz w:val="18"/>
          <w:szCs w:val="18"/>
        </w:rPr>
        <w:t>Stk. 2.</w:t>
      </w:r>
      <w:r w:rsidRPr="005E2B01">
        <w:rPr>
          <w:rFonts w:ascii="Verdana" w:hAnsi="Verdana"/>
          <w:sz w:val="18"/>
          <w:szCs w:val="18"/>
        </w:rPr>
        <w:t xml:space="preserve"> Oplysninger af fortrolig karakter, som ikke er omfattet af stk. 1, må kun videregives til en anden forvaltningsmyndighed, når</w:t>
      </w:r>
    </w:p>
    <w:p w:rsidR="00FF4EE8" w:rsidRPr="005E2B01" w:rsidRDefault="00FF4EE8" w:rsidP="00FF4EE8">
      <w:pPr>
        <w:spacing w:after="0" w:line="240" w:lineRule="auto"/>
        <w:ind w:left="284"/>
        <w:rPr>
          <w:rFonts w:ascii="Verdana" w:hAnsi="Verdana"/>
          <w:sz w:val="18"/>
          <w:szCs w:val="18"/>
        </w:rPr>
      </w:pPr>
      <w:r w:rsidRPr="005E2B01">
        <w:rPr>
          <w:rFonts w:ascii="Verdana" w:hAnsi="Verdana" w:cs="Tahoma"/>
          <w:color w:val="000000"/>
          <w:sz w:val="18"/>
          <w:szCs w:val="18"/>
        </w:rPr>
        <w:t>1)</w:t>
      </w:r>
      <w:r w:rsidRPr="005E2B01">
        <w:rPr>
          <w:rFonts w:ascii="Verdana" w:hAnsi="Verdana"/>
          <w:sz w:val="18"/>
          <w:szCs w:val="18"/>
        </w:rPr>
        <w:t xml:space="preserve"> den, oplysningen angår, udtrykkeligt har givet samtykke,</w:t>
      </w:r>
    </w:p>
    <w:p w:rsidR="00FF4EE8" w:rsidRPr="005E2B01" w:rsidRDefault="00FF4EE8" w:rsidP="00FF4EE8">
      <w:pPr>
        <w:spacing w:after="0" w:line="240" w:lineRule="auto"/>
        <w:ind w:left="284"/>
        <w:rPr>
          <w:rFonts w:ascii="Verdana" w:hAnsi="Verdana"/>
          <w:sz w:val="18"/>
          <w:szCs w:val="18"/>
        </w:rPr>
      </w:pPr>
      <w:r w:rsidRPr="005E2B01">
        <w:rPr>
          <w:rFonts w:ascii="Verdana" w:hAnsi="Verdana" w:cs="Tahoma"/>
          <w:color w:val="000000"/>
          <w:sz w:val="18"/>
          <w:szCs w:val="18"/>
        </w:rPr>
        <w:t>2)</w:t>
      </w:r>
      <w:r w:rsidRPr="005E2B01">
        <w:rPr>
          <w:rFonts w:ascii="Verdana" w:hAnsi="Verdana"/>
          <w:sz w:val="18"/>
          <w:szCs w:val="18"/>
        </w:rPr>
        <w:t xml:space="preserve"> det følger af lov eller bestemmelser fastsat i henhold til lov, at oplysningen skal videregives, eller</w:t>
      </w:r>
    </w:p>
    <w:p w:rsidR="00FF4EE8" w:rsidRPr="005E2B01" w:rsidRDefault="00FF4EE8" w:rsidP="00FF4EE8">
      <w:pPr>
        <w:spacing w:after="0" w:line="240" w:lineRule="auto"/>
        <w:ind w:left="284"/>
        <w:rPr>
          <w:rFonts w:ascii="Verdana" w:hAnsi="Verdana"/>
          <w:sz w:val="18"/>
          <w:szCs w:val="18"/>
        </w:rPr>
      </w:pPr>
      <w:r w:rsidRPr="005E2B01">
        <w:rPr>
          <w:rFonts w:ascii="Verdana" w:hAnsi="Verdana" w:cs="Tahoma"/>
          <w:color w:val="000000"/>
          <w:sz w:val="18"/>
          <w:szCs w:val="18"/>
        </w:rPr>
        <w:t>3)</w:t>
      </w:r>
      <w:r w:rsidRPr="005E2B01">
        <w:rPr>
          <w:rFonts w:ascii="Verdana" w:hAnsi="Verdana"/>
          <w:sz w:val="18"/>
          <w:szCs w:val="18"/>
        </w:rPr>
        <w:t xml:space="preserve"> det må antages, at oplysningen vil være af væsentlig betydning for myndighedens virksomhed eller for en afgørelse, myndigheden skal træffe.</w:t>
      </w:r>
    </w:p>
    <w:p w:rsidR="00FF4EE8" w:rsidRPr="005E2B01" w:rsidRDefault="00FF4EE8" w:rsidP="00FF4EE8">
      <w:pPr>
        <w:spacing w:after="0" w:line="240" w:lineRule="auto"/>
        <w:rPr>
          <w:rFonts w:ascii="Verdana" w:hAnsi="Verdana"/>
          <w:sz w:val="18"/>
          <w:szCs w:val="18"/>
        </w:rPr>
      </w:pPr>
      <w:r w:rsidRPr="005E2B01">
        <w:rPr>
          <w:rFonts w:ascii="Verdana" w:hAnsi="Verdana" w:cs="Tahoma"/>
          <w:i/>
          <w:iCs/>
          <w:sz w:val="18"/>
          <w:szCs w:val="18"/>
        </w:rPr>
        <w:t>Stk. 3.</w:t>
      </w:r>
      <w:r w:rsidRPr="005E2B01">
        <w:rPr>
          <w:rFonts w:ascii="Verdana" w:hAnsi="Verdana"/>
          <w:sz w:val="18"/>
          <w:szCs w:val="18"/>
        </w:rPr>
        <w:t xml:space="preserve"> Ved samtykke efter stk. 2, nr. 1, forstås enhver frivillig, specifik og informeret viljestilkendegivelse, hvorved den, oplysningen angår, indvilger i, at oplysningen videregives.</w:t>
      </w:r>
    </w:p>
    <w:p w:rsidR="00FF4EE8" w:rsidRPr="005E2B01" w:rsidRDefault="00FF4EE8" w:rsidP="00FF4EE8">
      <w:pPr>
        <w:spacing w:after="0" w:line="240" w:lineRule="auto"/>
        <w:rPr>
          <w:rFonts w:ascii="Verdana" w:hAnsi="Verdana"/>
          <w:sz w:val="18"/>
          <w:szCs w:val="18"/>
        </w:rPr>
      </w:pPr>
      <w:r w:rsidRPr="005E2B01">
        <w:rPr>
          <w:rFonts w:ascii="Verdana" w:hAnsi="Verdana" w:cs="Tahoma"/>
          <w:i/>
          <w:iCs/>
          <w:sz w:val="18"/>
          <w:szCs w:val="18"/>
        </w:rPr>
        <w:t>Stk. 4.</w:t>
      </w:r>
      <w:r w:rsidRPr="005E2B01">
        <w:rPr>
          <w:rFonts w:ascii="Verdana" w:hAnsi="Verdana"/>
          <w:sz w:val="18"/>
          <w:szCs w:val="18"/>
        </w:rPr>
        <w:t xml:space="preserve"> Et samtykke efter stk. 3 kan tilbagekaldes.</w:t>
      </w:r>
    </w:p>
    <w:p w:rsidR="00FF4EE8" w:rsidRPr="005E2B01" w:rsidRDefault="00FF4EE8" w:rsidP="00FF4EE8">
      <w:pPr>
        <w:autoSpaceDE w:val="0"/>
        <w:autoSpaceDN w:val="0"/>
        <w:adjustRightInd w:val="0"/>
        <w:spacing w:after="0" w:line="240" w:lineRule="auto"/>
        <w:rPr>
          <w:rFonts w:ascii="Verdana" w:hAnsi="Verdana" w:cs="Helvetica"/>
          <w:sz w:val="18"/>
          <w:szCs w:val="18"/>
        </w:rPr>
      </w:pPr>
      <w:r w:rsidRPr="005E2B01">
        <w:rPr>
          <w:rFonts w:ascii="Verdana" w:hAnsi="Verdana" w:cs="Tahoma"/>
          <w:i/>
          <w:iCs/>
          <w:sz w:val="18"/>
          <w:szCs w:val="18"/>
        </w:rPr>
        <w:t>Stk. 5.</w:t>
      </w:r>
      <w:r w:rsidRPr="005E2B01">
        <w:rPr>
          <w:rFonts w:ascii="Verdana" w:hAnsi="Verdana"/>
          <w:sz w:val="18"/>
          <w:szCs w:val="18"/>
        </w:rPr>
        <w:t xml:space="preserve"> Lokale administrative organer, som ved lov er tillagt en selvstændig kompetence, anses som en selvstændig myndighed efter stk. 2.</w:t>
      </w:r>
    </w:p>
    <w:p w:rsidR="00FF4EE8" w:rsidRPr="005E2B01" w:rsidRDefault="00FF4EE8" w:rsidP="00FF4EE8">
      <w:pPr>
        <w:autoSpaceDE w:val="0"/>
        <w:autoSpaceDN w:val="0"/>
        <w:adjustRightInd w:val="0"/>
        <w:spacing w:after="0" w:line="240" w:lineRule="auto"/>
        <w:rPr>
          <w:rFonts w:ascii="Verdana" w:hAnsi="Verdana" w:cs="Helvetica"/>
          <w:sz w:val="18"/>
          <w:szCs w:val="18"/>
        </w:rPr>
      </w:pPr>
    </w:p>
    <w:p w:rsidR="00FF4EE8" w:rsidRPr="005E2B01" w:rsidRDefault="00FF4EE8" w:rsidP="00FF4EE8">
      <w:pPr>
        <w:spacing w:after="0" w:line="240" w:lineRule="auto"/>
        <w:rPr>
          <w:rFonts w:ascii="Verdana" w:hAnsi="Verdana"/>
          <w:sz w:val="18"/>
          <w:szCs w:val="18"/>
        </w:rPr>
      </w:pPr>
      <w:r w:rsidRPr="005E2B01">
        <w:rPr>
          <w:rFonts w:ascii="Verdana" w:hAnsi="Verdana" w:cs="Helvetica-Bold"/>
          <w:b/>
          <w:bCs/>
          <w:sz w:val="18"/>
          <w:szCs w:val="18"/>
        </w:rPr>
        <w:t xml:space="preserve"> </w:t>
      </w:r>
      <w:proofErr w:type="gramStart"/>
      <w:r w:rsidRPr="005E2B01">
        <w:rPr>
          <w:rFonts w:ascii="Verdana" w:hAnsi="Verdana" w:cs="Helvetica-Bold"/>
          <w:b/>
          <w:bCs/>
          <w:sz w:val="18"/>
          <w:szCs w:val="18"/>
        </w:rPr>
        <w:t>databeskyttelseslovens</w:t>
      </w:r>
      <w:proofErr w:type="gramEnd"/>
      <w:r w:rsidRPr="005E2B01">
        <w:rPr>
          <w:rFonts w:ascii="Verdana" w:hAnsi="Verdana" w:cs="Helvetica-Bold"/>
          <w:b/>
          <w:bCs/>
          <w:sz w:val="18"/>
          <w:szCs w:val="18"/>
        </w:rPr>
        <w:t xml:space="preserve"> &amp; </w:t>
      </w:r>
      <w:proofErr w:type="spellStart"/>
      <w:r w:rsidRPr="005E2B01">
        <w:rPr>
          <w:rFonts w:ascii="Verdana" w:hAnsi="Verdana" w:cs="Helvetica-Bold"/>
          <w:b/>
          <w:bCs/>
          <w:sz w:val="18"/>
          <w:szCs w:val="18"/>
        </w:rPr>
        <w:t>Persondataforordingen</w:t>
      </w:r>
      <w:proofErr w:type="spellEnd"/>
      <w:r w:rsidRPr="005E2B01">
        <w:rPr>
          <w:rFonts w:ascii="Verdana" w:hAnsi="Verdana" w:cs="Helvetica-Bold"/>
          <w:b/>
          <w:bCs/>
          <w:sz w:val="18"/>
          <w:szCs w:val="18"/>
        </w:rPr>
        <w:t xml:space="preserve"> – og så korrekt tekst ind</w:t>
      </w:r>
      <w:r w:rsidRPr="005E2B01">
        <w:rPr>
          <w:rFonts w:ascii="Verdana" w:hAnsi="Verdana"/>
          <w:b/>
          <w:sz w:val="18"/>
          <w:szCs w:val="18"/>
        </w:rPr>
        <w:t>§ 5</w:t>
      </w:r>
      <w:r w:rsidRPr="005E2B01">
        <w:rPr>
          <w:rFonts w:ascii="Verdana" w:hAnsi="Verdana"/>
          <w:sz w:val="18"/>
          <w:szCs w:val="18"/>
        </w:rPr>
        <w:t>. Oplysninger skal behandles i overensstemmelse med god databehandlingsskik.</w:t>
      </w:r>
      <w:r w:rsidRPr="005E2B01">
        <w:rPr>
          <w:rFonts w:ascii="Verdana" w:hAnsi="Verdana"/>
          <w:sz w:val="18"/>
          <w:szCs w:val="18"/>
        </w:rPr>
        <w:br/>
        <w:t>Stk. 2. Indsamling af oplysninger skal ske til udtrykkeligt angivne og saglige formål, og senere behandling må ikke være uforenelig med disse formål. Senere behandling af oplysninger, der alene sker i historisk, statistisk eller videnskabeligt øjemed, anses ikke for uforenelig med de formål, hvortil oplysningerne er indsamlet.</w:t>
      </w:r>
      <w:r w:rsidRPr="005E2B01">
        <w:rPr>
          <w:rFonts w:ascii="Verdana" w:hAnsi="Verdana"/>
          <w:sz w:val="18"/>
          <w:szCs w:val="18"/>
        </w:rPr>
        <w:br/>
        <w:t>Stk. 3. Oplysninger, som behandles, skal være relevante og tilstrækkelige og ikke omfatte mere, end hvad der kræves til opfyldelse af de formål, hvortil oplysningerne indsamles, og de formål, hvortil oplysningerne senere behandles.</w:t>
      </w:r>
    </w:p>
    <w:p w:rsidR="00FF4EE8" w:rsidRPr="005E2B01" w:rsidRDefault="00FF4EE8" w:rsidP="00FF4EE8">
      <w:pPr>
        <w:spacing w:after="0" w:line="240" w:lineRule="auto"/>
        <w:rPr>
          <w:rFonts w:ascii="Verdana" w:hAnsi="Verdana"/>
          <w:sz w:val="18"/>
          <w:szCs w:val="18"/>
        </w:rPr>
      </w:pPr>
    </w:p>
    <w:p w:rsidR="00FF4EE8" w:rsidRPr="005E2B01" w:rsidRDefault="00FF4EE8" w:rsidP="00FF4EE8">
      <w:pPr>
        <w:autoSpaceDE w:val="0"/>
        <w:autoSpaceDN w:val="0"/>
        <w:adjustRightInd w:val="0"/>
        <w:spacing w:after="0" w:line="240" w:lineRule="auto"/>
        <w:rPr>
          <w:rFonts w:ascii="Verdana" w:hAnsi="Verdana" w:cs="Helvetica"/>
          <w:sz w:val="18"/>
          <w:szCs w:val="18"/>
        </w:rPr>
      </w:pPr>
      <w:r w:rsidRPr="005E2B01">
        <w:rPr>
          <w:rFonts w:ascii="Verdana" w:hAnsi="Verdana" w:cs="Helvetica-Bold"/>
          <w:b/>
          <w:bCs/>
          <w:sz w:val="18"/>
          <w:szCs w:val="18"/>
        </w:rPr>
        <w:t xml:space="preserve">§ 6. </w:t>
      </w:r>
      <w:r w:rsidRPr="005E2B01">
        <w:rPr>
          <w:rFonts w:ascii="Verdana" w:hAnsi="Verdana" w:cs="Helvetica"/>
          <w:sz w:val="18"/>
          <w:szCs w:val="18"/>
        </w:rPr>
        <w:t>Behandling af oplysninger må kun finde sted, hvis</w:t>
      </w:r>
    </w:p>
    <w:p w:rsidR="00FF4EE8" w:rsidRPr="005E2B01" w:rsidRDefault="00FF4EE8" w:rsidP="00FF4EE8">
      <w:pPr>
        <w:autoSpaceDE w:val="0"/>
        <w:autoSpaceDN w:val="0"/>
        <w:adjustRightInd w:val="0"/>
        <w:spacing w:after="0" w:line="240" w:lineRule="auto"/>
        <w:rPr>
          <w:rFonts w:ascii="Verdana" w:hAnsi="Verdana" w:cs="Helvetica"/>
          <w:sz w:val="18"/>
          <w:szCs w:val="18"/>
        </w:rPr>
      </w:pPr>
      <w:r w:rsidRPr="005E2B01">
        <w:rPr>
          <w:rFonts w:ascii="Verdana" w:hAnsi="Verdana" w:cs="Helvetica"/>
          <w:sz w:val="18"/>
          <w:szCs w:val="18"/>
        </w:rPr>
        <w:t>1) den registrerede har givet sit udtrykkelige samtykke hertil,</w:t>
      </w:r>
    </w:p>
    <w:p w:rsidR="00FF4EE8" w:rsidRPr="005E2B01" w:rsidRDefault="00FF4EE8" w:rsidP="00FF4EE8">
      <w:pPr>
        <w:autoSpaceDE w:val="0"/>
        <w:autoSpaceDN w:val="0"/>
        <w:adjustRightInd w:val="0"/>
        <w:spacing w:after="0" w:line="240" w:lineRule="auto"/>
        <w:rPr>
          <w:rFonts w:ascii="Verdana" w:hAnsi="Verdana" w:cs="Helvetica"/>
          <w:sz w:val="18"/>
          <w:szCs w:val="18"/>
        </w:rPr>
      </w:pPr>
      <w:r w:rsidRPr="005E2B01">
        <w:rPr>
          <w:rFonts w:ascii="Verdana" w:hAnsi="Verdana" w:cs="Helvetica"/>
          <w:sz w:val="18"/>
          <w:szCs w:val="18"/>
        </w:rPr>
        <w:t>2) behandlingen er nødvendig af hensyn til opfyldelsen af en aftale, som den registrerede er part i, eller af hensyn til gennemførelse af foranstaltninger, der træffes på den registreredes anmodning forud for indgåelsen af en sådan aftale,</w:t>
      </w:r>
    </w:p>
    <w:p w:rsidR="00FF4EE8" w:rsidRPr="005E2B01" w:rsidRDefault="00FF4EE8" w:rsidP="00FF4EE8">
      <w:pPr>
        <w:autoSpaceDE w:val="0"/>
        <w:autoSpaceDN w:val="0"/>
        <w:adjustRightInd w:val="0"/>
        <w:spacing w:after="0" w:line="240" w:lineRule="auto"/>
        <w:rPr>
          <w:rFonts w:ascii="Verdana" w:hAnsi="Verdana" w:cs="Helvetica"/>
          <w:sz w:val="18"/>
          <w:szCs w:val="18"/>
        </w:rPr>
      </w:pPr>
      <w:r w:rsidRPr="005E2B01">
        <w:rPr>
          <w:rFonts w:ascii="Verdana" w:hAnsi="Verdana" w:cs="Helvetica"/>
          <w:sz w:val="18"/>
          <w:szCs w:val="18"/>
        </w:rPr>
        <w:t>3) behandlingen er nødvendig for at overholde en retlig forpligtelse, som påhviler den dataansvarlige,</w:t>
      </w:r>
    </w:p>
    <w:p w:rsidR="00FF4EE8" w:rsidRPr="005E2B01" w:rsidRDefault="00FF4EE8" w:rsidP="00FF4EE8">
      <w:pPr>
        <w:autoSpaceDE w:val="0"/>
        <w:autoSpaceDN w:val="0"/>
        <w:adjustRightInd w:val="0"/>
        <w:spacing w:after="0" w:line="240" w:lineRule="auto"/>
        <w:rPr>
          <w:rFonts w:ascii="Verdana" w:hAnsi="Verdana" w:cs="Helvetica"/>
          <w:sz w:val="18"/>
          <w:szCs w:val="18"/>
        </w:rPr>
      </w:pPr>
      <w:r w:rsidRPr="005E2B01">
        <w:rPr>
          <w:rFonts w:ascii="Verdana" w:hAnsi="Verdana" w:cs="Helvetica"/>
          <w:sz w:val="18"/>
          <w:szCs w:val="18"/>
        </w:rPr>
        <w:t>4) behandlingen er nødvendig for at beskytte den registreredes vitale interesser,</w:t>
      </w:r>
    </w:p>
    <w:p w:rsidR="00FF4EE8" w:rsidRPr="005E2B01" w:rsidRDefault="00FF4EE8" w:rsidP="00FF4EE8">
      <w:pPr>
        <w:autoSpaceDE w:val="0"/>
        <w:autoSpaceDN w:val="0"/>
        <w:adjustRightInd w:val="0"/>
        <w:spacing w:after="0" w:line="240" w:lineRule="auto"/>
        <w:rPr>
          <w:rFonts w:ascii="Verdana" w:hAnsi="Verdana" w:cs="Helvetica"/>
          <w:sz w:val="18"/>
          <w:szCs w:val="18"/>
        </w:rPr>
      </w:pPr>
      <w:r w:rsidRPr="005E2B01">
        <w:rPr>
          <w:rFonts w:ascii="Verdana" w:hAnsi="Verdana" w:cs="Helvetica"/>
          <w:sz w:val="18"/>
          <w:szCs w:val="18"/>
        </w:rPr>
        <w:t>5) behandlingen er nødvendig af hensyn til udførelsen af en opgave i samfundets interesse,</w:t>
      </w:r>
    </w:p>
    <w:p w:rsidR="00FF4EE8" w:rsidRPr="005E2B01" w:rsidRDefault="00FF4EE8" w:rsidP="00FF4EE8">
      <w:pPr>
        <w:autoSpaceDE w:val="0"/>
        <w:autoSpaceDN w:val="0"/>
        <w:adjustRightInd w:val="0"/>
        <w:spacing w:after="0" w:line="240" w:lineRule="auto"/>
        <w:rPr>
          <w:rFonts w:ascii="Verdana" w:hAnsi="Verdana" w:cs="Helvetica"/>
          <w:sz w:val="18"/>
          <w:szCs w:val="18"/>
        </w:rPr>
      </w:pPr>
      <w:r w:rsidRPr="005E2B01">
        <w:rPr>
          <w:rFonts w:ascii="Verdana" w:hAnsi="Verdana" w:cs="Helvetica"/>
          <w:sz w:val="18"/>
          <w:szCs w:val="18"/>
        </w:rPr>
        <w:t xml:space="preserve">6) behandlingen er nødvendig af hensyn til udførelsen af en opgave, der henhører under offentlig myndighedsudøvelse, som den dataansvarlige eller en tredjemand, til hvem oplysningerne videregives, har fået pålagt, eller </w:t>
      </w:r>
    </w:p>
    <w:p w:rsidR="00FF4EE8" w:rsidRPr="005E2B01" w:rsidRDefault="00FF4EE8" w:rsidP="00FF4EE8">
      <w:pPr>
        <w:autoSpaceDE w:val="0"/>
        <w:autoSpaceDN w:val="0"/>
        <w:adjustRightInd w:val="0"/>
        <w:spacing w:after="0" w:line="240" w:lineRule="auto"/>
        <w:rPr>
          <w:rFonts w:ascii="Verdana" w:hAnsi="Verdana" w:cs="Helvetica"/>
          <w:sz w:val="18"/>
          <w:szCs w:val="18"/>
        </w:rPr>
      </w:pPr>
      <w:r w:rsidRPr="005E2B01">
        <w:rPr>
          <w:rFonts w:ascii="Verdana" w:hAnsi="Verdana" w:cs="Helvetica"/>
          <w:sz w:val="18"/>
          <w:szCs w:val="18"/>
        </w:rPr>
        <w:t>7) behandlingen er nødvendig for, at den dataansvarlige eller den tredjemand, til hvem oplysningerne videregives, kan forfølge en berettiget interesse og hensynet til den registrerede ikke overstiger denne interesse.</w:t>
      </w:r>
    </w:p>
    <w:p w:rsidR="00FF4EE8" w:rsidRPr="005E2B01" w:rsidRDefault="00FF4EE8" w:rsidP="00FF4EE8">
      <w:pPr>
        <w:spacing w:after="0" w:line="240" w:lineRule="auto"/>
        <w:rPr>
          <w:rFonts w:ascii="Verdana" w:hAnsi="Verdana"/>
          <w:bCs/>
          <w:sz w:val="18"/>
          <w:szCs w:val="18"/>
        </w:rPr>
      </w:pPr>
      <w:r w:rsidRPr="005E2B01">
        <w:rPr>
          <w:rFonts w:ascii="Verdana" w:hAnsi="Verdana"/>
          <w:bCs/>
          <w:sz w:val="18"/>
          <w:szCs w:val="18"/>
        </w:rPr>
        <w:t>(</w:t>
      </w:r>
      <w:proofErr w:type="gramStart"/>
      <w:r w:rsidRPr="005E2B01">
        <w:rPr>
          <w:rFonts w:ascii="Verdana" w:hAnsi="Verdana"/>
          <w:bCs/>
          <w:sz w:val="18"/>
          <w:szCs w:val="18"/>
        </w:rPr>
        <w:t>stk.</w:t>
      </w:r>
      <w:proofErr w:type="gramEnd"/>
      <w:r w:rsidRPr="005E2B01">
        <w:rPr>
          <w:rFonts w:ascii="Verdana" w:hAnsi="Verdana"/>
          <w:bCs/>
          <w:sz w:val="18"/>
          <w:szCs w:val="18"/>
        </w:rPr>
        <w:t xml:space="preserve"> 2-4 er udeladt)</w:t>
      </w:r>
    </w:p>
    <w:p w:rsidR="00FF4EE8" w:rsidRPr="005E2B01" w:rsidRDefault="00FF4EE8" w:rsidP="00FF4EE8">
      <w:pPr>
        <w:spacing w:after="0" w:line="240" w:lineRule="auto"/>
        <w:rPr>
          <w:rFonts w:ascii="Verdana" w:hAnsi="Verdana"/>
          <w:bCs/>
          <w:sz w:val="18"/>
          <w:szCs w:val="18"/>
        </w:rPr>
      </w:pPr>
    </w:p>
    <w:p w:rsidR="00FF4EE8" w:rsidRPr="005E2B01" w:rsidRDefault="00FF4EE8" w:rsidP="00FF4EE8">
      <w:pPr>
        <w:spacing w:after="0" w:line="240" w:lineRule="auto"/>
        <w:rPr>
          <w:rFonts w:ascii="Verdana" w:hAnsi="Verdana"/>
          <w:bCs/>
          <w:sz w:val="18"/>
          <w:szCs w:val="18"/>
        </w:rPr>
      </w:pPr>
      <w:r w:rsidRPr="005E2B01">
        <w:rPr>
          <w:rFonts w:ascii="Verdana" w:hAnsi="Verdana"/>
          <w:b/>
          <w:bCs/>
          <w:sz w:val="18"/>
          <w:szCs w:val="18"/>
        </w:rPr>
        <w:lastRenderedPageBreak/>
        <w:t>§ 7</w:t>
      </w:r>
      <w:r w:rsidRPr="005E2B01">
        <w:rPr>
          <w:rFonts w:ascii="Verdana" w:hAnsi="Verdana"/>
          <w:bCs/>
          <w:sz w:val="18"/>
          <w:szCs w:val="18"/>
        </w:rPr>
        <w:t>. Der må ikke behandles oplysninger om racemæssig eller etnisk baggrund, politisk, religiøs eller filosofisk overbevisning, fagforeningsmæssige tilhørsforhold og oplysninger om helbredsmæssige og seksuelle forhold.</w:t>
      </w:r>
    </w:p>
    <w:p w:rsidR="00FF4EE8" w:rsidRPr="005E2B01" w:rsidRDefault="00FF4EE8" w:rsidP="00FF4EE8">
      <w:pPr>
        <w:spacing w:after="0" w:line="240" w:lineRule="auto"/>
        <w:ind w:left="284"/>
        <w:rPr>
          <w:rFonts w:ascii="Verdana" w:hAnsi="Verdana"/>
          <w:bCs/>
          <w:sz w:val="18"/>
          <w:szCs w:val="18"/>
        </w:rPr>
      </w:pPr>
      <w:r w:rsidRPr="005E2B01">
        <w:rPr>
          <w:rFonts w:ascii="Verdana" w:hAnsi="Verdana"/>
          <w:bCs/>
          <w:i/>
          <w:iCs/>
          <w:sz w:val="18"/>
          <w:szCs w:val="18"/>
        </w:rPr>
        <w:t>Stk. 2.</w:t>
      </w:r>
      <w:r w:rsidRPr="005E2B01">
        <w:rPr>
          <w:rFonts w:ascii="Verdana" w:hAnsi="Verdana"/>
          <w:bCs/>
          <w:sz w:val="18"/>
          <w:szCs w:val="18"/>
        </w:rPr>
        <w:t xml:space="preserve"> Bestemmelsen i stk. 1 finder ikke anvendelse, hvis</w:t>
      </w:r>
    </w:p>
    <w:p w:rsidR="00FF4EE8" w:rsidRPr="005E2B01" w:rsidRDefault="00FF4EE8" w:rsidP="00FF4EE8">
      <w:pPr>
        <w:spacing w:after="0" w:line="240" w:lineRule="auto"/>
        <w:ind w:left="284"/>
        <w:rPr>
          <w:rFonts w:ascii="Verdana" w:hAnsi="Verdana"/>
          <w:bCs/>
          <w:sz w:val="18"/>
          <w:szCs w:val="18"/>
        </w:rPr>
      </w:pPr>
      <w:r w:rsidRPr="005E2B01">
        <w:rPr>
          <w:rFonts w:ascii="Verdana" w:hAnsi="Verdana"/>
          <w:bCs/>
          <w:sz w:val="18"/>
          <w:szCs w:val="18"/>
        </w:rPr>
        <w:t>1) den registrerede har givet sit udtrykkelige samtykke til en sådan behandling,</w:t>
      </w:r>
    </w:p>
    <w:p w:rsidR="00FF4EE8" w:rsidRPr="005E2B01" w:rsidRDefault="00FF4EE8" w:rsidP="00FF4EE8">
      <w:pPr>
        <w:spacing w:after="0" w:line="240" w:lineRule="auto"/>
        <w:ind w:left="284"/>
        <w:rPr>
          <w:rFonts w:ascii="Verdana" w:hAnsi="Verdana"/>
          <w:bCs/>
          <w:sz w:val="18"/>
          <w:szCs w:val="18"/>
        </w:rPr>
      </w:pPr>
      <w:r w:rsidRPr="005E2B01">
        <w:rPr>
          <w:rFonts w:ascii="Verdana" w:hAnsi="Verdana"/>
          <w:bCs/>
          <w:sz w:val="18"/>
          <w:szCs w:val="18"/>
        </w:rPr>
        <w:t>2) behandlingen er nødvendig for at beskytte den registreredes eller en anden persons vitale interesser i tilfælde, hvor den pågældende ikke fysisk eller juridisk er i stand til at give sit samtykke,</w:t>
      </w:r>
    </w:p>
    <w:p w:rsidR="00FF4EE8" w:rsidRPr="005E2B01" w:rsidRDefault="00FF4EE8" w:rsidP="00FF4EE8">
      <w:pPr>
        <w:spacing w:after="0" w:line="240" w:lineRule="auto"/>
        <w:ind w:left="284"/>
        <w:rPr>
          <w:rFonts w:ascii="Verdana" w:hAnsi="Verdana"/>
          <w:bCs/>
          <w:sz w:val="18"/>
          <w:szCs w:val="18"/>
        </w:rPr>
      </w:pPr>
      <w:r w:rsidRPr="005E2B01">
        <w:rPr>
          <w:rFonts w:ascii="Verdana" w:hAnsi="Verdana"/>
          <w:bCs/>
          <w:sz w:val="18"/>
          <w:szCs w:val="18"/>
        </w:rPr>
        <w:t>3) behandlingen vedrører oplysninger, som er blevet offentliggjort af den registrerede, eller</w:t>
      </w:r>
    </w:p>
    <w:p w:rsidR="00FF4EE8" w:rsidRPr="005E2B01" w:rsidRDefault="00FF4EE8" w:rsidP="00FF4EE8">
      <w:pPr>
        <w:spacing w:after="0" w:line="240" w:lineRule="auto"/>
        <w:ind w:left="284"/>
        <w:rPr>
          <w:rFonts w:ascii="Verdana" w:hAnsi="Verdana"/>
          <w:bCs/>
          <w:sz w:val="18"/>
          <w:szCs w:val="18"/>
        </w:rPr>
      </w:pPr>
      <w:r w:rsidRPr="005E2B01">
        <w:rPr>
          <w:rFonts w:ascii="Verdana" w:hAnsi="Verdana"/>
          <w:bCs/>
          <w:sz w:val="18"/>
          <w:szCs w:val="18"/>
        </w:rPr>
        <w:t xml:space="preserve">4) behandlingen er nødvendig for, at et retskrav kan fastlægges, gøres gældende eller forsvares. </w:t>
      </w:r>
    </w:p>
    <w:p w:rsidR="00FF4EE8" w:rsidRPr="005E2B01" w:rsidRDefault="00FF4EE8" w:rsidP="00FF4EE8">
      <w:pPr>
        <w:spacing w:after="0" w:line="240" w:lineRule="auto"/>
        <w:rPr>
          <w:rFonts w:ascii="Verdana" w:hAnsi="Verdana"/>
          <w:bCs/>
          <w:sz w:val="18"/>
          <w:szCs w:val="18"/>
        </w:rPr>
      </w:pPr>
      <w:r w:rsidRPr="005E2B01">
        <w:rPr>
          <w:rFonts w:ascii="Verdana" w:hAnsi="Verdana"/>
          <w:bCs/>
          <w:sz w:val="18"/>
          <w:szCs w:val="18"/>
        </w:rPr>
        <w:t>(</w:t>
      </w:r>
      <w:proofErr w:type="gramStart"/>
      <w:r w:rsidRPr="005E2B01">
        <w:rPr>
          <w:rFonts w:ascii="Verdana" w:hAnsi="Verdana"/>
          <w:bCs/>
          <w:sz w:val="18"/>
          <w:szCs w:val="18"/>
        </w:rPr>
        <w:t>stk.</w:t>
      </w:r>
      <w:proofErr w:type="gramEnd"/>
      <w:r w:rsidRPr="005E2B01">
        <w:rPr>
          <w:rFonts w:ascii="Verdana" w:hAnsi="Verdana"/>
          <w:bCs/>
          <w:sz w:val="18"/>
          <w:szCs w:val="18"/>
        </w:rPr>
        <w:t xml:space="preserve"> 3-8 er udeladt)</w:t>
      </w:r>
    </w:p>
    <w:p w:rsidR="00FF4EE8" w:rsidRPr="005E2B01" w:rsidRDefault="00FF4EE8" w:rsidP="00FF4EE8">
      <w:pPr>
        <w:spacing w:after="0" w:line="240" w:lineRule="auto"/>
        <w:rPr>
          <w:rFonts w:ascii="Verdana" w:hAnsi="Verdana"/>
          <w:bCs/>
          <w:sz w:val="18"/>
          <w:szCs w:val="18"/>
        </w:rPr>
      </w:pPr>
    </w:p>
    <w:p w:rsidR="00FF4EE8" w:rsidRPr="005E2B01" w:rsidRDefault="00FF4EE8" w:rsidP="00FF4EE8">
      <w:pPr>
        <w:spacing w:after="0" w:line="240" w:lineRule="auto"/>
        <w:rPr>
          <w:rFonts w:ascii="Verdana" w:hAnsi="Verdana"/>
          <w:bCs/>
          <w:sz w:val="18"/>
          <w:szCs w:val="18"/>
        </w:rPr>
      </w:pPr>
      <w:r w:rsidRPr="005E2B01">
        <w:rPr>
          <w:rFonts w:ascii="Verdana" w:hAnsi="Verdana"/>
          <w:b/>
          <w:bCs/>
          <w:sz w:val="18"/>
          <w:szCs w:val="18"/>
        </w:rPr>
        <w:t>§ 8</w:t>
      </w:r>
      <w:r w:rsidRPr="005E2B01">
        <w:rPr>
          <w:rFonts w:ascii="Verdana" w:hAnsi="Verdana"/>
          <w:bCs/>
          <w:sz w:val="18"/>
          <w:szCs w:val="18"/>
        </w:rPr>
        <w:t>. For den offentlige forvaltning må der ikke behandles oplysninger om strafbare forhold, væsentlige sociale problemer og andre rent private forhold end de i § 7, stk. 1, nævnte, medmindre det er nødvendigt for varetagelsen af myndighedens opgaver.</w:t>
      </w:r>
    </w:p>
    <w:p w:rsidR="00FF4EE8" w:rsidRPr="005E2B01" w:rsidRDefault="00FF4EE8" w:rsidP="00FF4EE8">
      <w:pPr>
        <w:spacing w:after="0" w:line="240" w:lineRule="auto"/>
        <w:rPr>
          <w:rFonts w:ascii="Verdana" w:hAnsi="Verdana"/>
          <w:bCs/>
          <w:sz w:val="18"/>
          <w:szCs w:val="18"/>
        </w:rPr>
      </w:pPr>
      <w:r w:rsidRPr="005E2B01">
        <w:rPr>
          <w:rFonts w:ascii="Verdana" w:hAnsi="Verdana"/>
          <w:bCs/>
          <w:i/>
          <w:iCs/>
          <w:sz w:val="18"/>
          <w:szCs w:val="18"/>
        </w:rPr>
        <w:t>    Stk. 2.</w:t>
      </w:r>
      <w:r w:rsidRPr="005E2B01">
        <w:rPr>
          <w:rFonts w:ascii="Verdana" w:hAnsi="Verdana"/>
          <w:bCs/>
          <w:sz w:val="18"/>
          <w:szCs w:val="18"/>
        </w:rPr>
        <w:t xml:space="preserve"> De i stk. 1 nævnte oplysninger må ikke videregives. Videregivelse kan dog ske, hvis</w:t>
      </w:r>
    </w:p>
    <w:p w:rsidR="00FF4EE8" w:rsidRPr="005E2B01" w:rsidRDefault="00FF4EE8" w:rsidP="00FF4EE8">
      <w:pPr>
        <w:spacing w:after="0" w:line="240" w:lineRule="auto"/>
        <w:ind w:left="284"/>
        <w:rPr>
          <w:rFonts w:ascii="Verdana" w:hAnsi="Verdana"/>
          <w:bCs/>
          <w:sz w:val="18"/>
          <w:szCs w:val="18"/>
        </w:rPr>
      </w:pPr>
      <w:r w:rsidRPr="005E2B01">
        <w:rPr>
          <w:rFonts w:ascii="Verdana" w:hAnsi="Verdana"/>
          <w:bCs/>
          <w:sz w:val="18"/>
          <w:szCs w:val="18"/>
        </w:rPr>
        <w:t>1) den registrerede har givet sit udtrykkelige samtykke til videregivelsen,</w:t>
      </w:r>
    </w:p>
    <w:p w:rsidR="00FF4EE8" w:rsidRPr="005E2B01" w:rsidRDefault="00FF4EE8" w:rsidP="00FF4EE8">
      <w:pPr>
        <w:spacing w:after="0" w:line="240" w:lineRule="auto"/>
        <w:ind w:left="284"/>
        <w:rPr>
          <w:rFonts w:ascii="Verdana" w:hAnsi="Verdana"/>
          <w:bCs/>
          <w:sz w:val="18"/>
          <w:szCs w:val="18"/>
        </w:rPr>
      </w:pPr>
      <w:r w:rsidRPr="005E2B01">
        <w:rPr>
          <w:rFonts w:ascii="Verdana" w:hAnsi="Verdana"/>
          <w:bCs/>
          <w:sz w:val="18"/>
          <w:szCs w:val="18"/>
        </w:rPr>
        <w:t>2) videregivelsen sker til varetagelse af private eller offentlige interesser, der klart overstiger hensynet til de interesser, der begrunder hemmeligholdelse, herunder hensynet til den, oplysningen angår,</w:t>
      </w:r>
    </w:p>
    <w:p w:rsidR="00FF4EE8" w:rsidRPr="005E2B01" w:rsidRDefault="00FF4EE8" w:rsidP="00FF4EE8">
      <w:pPr>
        <w:spacing w:after="0" w:line="240" w:lineRule="auto"/>
        <w:ind w:left="284"/>
        <w:rPr>
          <w:rFonts w:ascii="Verdana" w:hAnsi="Verdana"/>
          <w:bCs/>
          <w:sz w:val="18"/>
          <w:szCs w:val="18"/>
        </w:rPr>
      </w:pPr>
      <w:r w:rsidRPr="005E2B01">
        <w:rPr>
          <w:rFonts w:ascii="Verdana" w:hAnsi="Verdana"/>
          <w:bCs/>
          <w:sz w:val="18"/>
          <w:szCs w:val="18"/>
        </w:rPr>
        <w:t>3) videregivelsen er nødvendig for udførelsen af en myndigheds virksomhed eller påkrævet for en afgørelse, som myndigheden skal træffe, eller</w:t>
      </w:r>
    </w:p>
    <w:p w:rsidR="00FF4EE8" w:rsidRPr="005E2B01" w:rsidRDefault="00FF4EE8" w:rsidP="00FF4EE8">
      <w:pPr>
        <w:spacing w:after="0" w:line="240" w:lineRule="auto"/>
        <w:ind w:left="284"/>
        <w:rPr>
          <w:rFonts w:ascii="Verdana" w:hAnsi="Verdana"/>
          <w:bCs/>
          <w:sz w:val="18"/>
          <w:szCs w:val="18"/>
        </w:rPr>
      </w:pPr>
      <w:r w:rsidRPr="005E2B01">
        <w:rPr>
          <w:rFonts w:ascii="Verdana" w:hAnsi="Verdana"/>
          <w:bCs/>
          <w:sz w:val="18"/>
          <w:szCs w:val="18"/>
        </w:rPr>
        <w:t>4) videregivelsen er nødvendig for udførelsen af en persons eller virksomheds opgaver for det offentlige.</w:t>
      </w:r>
    </w:p>
    <w:p w:rsidR="00FF4EE8" w:rsidRPr="005E2B01" w:rsidRDefault="00FF4EE8" w:rsidP="00FF4EE8">
      <w:pPr>
        <w:spacing w:after="0" w:line="240" w:lineRule="auto"/>
        <w:rPr>
          <w:rFonts w:ascii="Verdana" w:hAnsi="Verdana"/>
          <w:bCs/>
          <w:sz w:val="18"/>
          <w:szCs w:val="18"/>
        </w:rPr>
      </w:pPr>
      <w:r w:rsidRPr="005E2B01">
        <w:rPr>
          <w:rFonts w:ascii="Verdana" w:hAnsi="Verdana"/>
          <w:bCs/>
          <w:i/>
          <w:iCs/>
          <w:sz w:val="18"/>
          <w:szCs w:val="18"/>
        </w:rPr>
        <w:t>    Stk. 3.</w:t>
      </w:r>
      <w:r w:rsidRPr="005E2B01">
        <w:rPr>
          <w:rFonts w:ascii="Verdana" w:hAnsi="Verdana"/>
          <w:bCs/>
          <w:sz w:val="18"/>
          <w:szCs w:val="18"/>
        </w:rPr>
        <w:t xml:space="preserve"> Forvaltningsmyndigheder, der udfører opgaver inden for det sociale område, må kun videregive de i stk. 1 nævnte oplysninger og de oplysninger, der er nævnt i § 7, stk. 1, hvis betingelserne i stk. 2, nr. 1 eller 2, er opfyldt, eller hvis videregivelsen er et nødvendigt led i sagens behandling eller nødvendig for, at en myndighed kan gennemføre tilsyns- eller kontrolopgaver.</w:t>
      </w:r>
    </w:p>
    <w:p w:rsidR="00FF4EE8" w:rsidRPr="005E2B01" w:rsidRDefault="00FF4EE8" w:rsidP="00FF4EE8">
      <w:pPr>
        <w:spacing w:after="0" w:line="240" w:lineRule="auto"/>
        <w:rPr>
          <w:rFonts w:ascii="Verdana" w:hAnsi="Verdana"/>
          <w:bCs/>
          <w:sz w:val="18"/>
          <w:szCs w:val="18"/>
        </w:rPr>
      </w:pPr>
      <w:r w:rsidRPr="005E2B01">
        <w:rPr>
          <w:rFonts w:ascii="Verdana" w:hAnsi="Verdana"/>
          <w:bCs/>
          <w:sz w:val="18"/>
          <w:szCs w:val="18"/>
        </w:rPr>
        <w:t>(</w:t>
      </w:r>
      <w:proofErr w:type="gramStart"/>
      <w:r w:rsidRPr="005E2B01">
        <w:rPr>
          <w:rFonts w:ascii="Verdana" w:hAnsi="Verdana"/>
          <w:bCs/>
          <w:sz w:val="18"/>
          <w:szCs w:val="18"/>
        </w:rPr>
        <w:t>stk.</w:t>
      </w:r>
      <w:proofErr w:type="gramEnd"/>
      <w:r w:rsidRPr="005E2B01">
        <w:rPr>
          <w:rFonts w:ascii="Verdana" w:hAnsi="Verdana"/>
          <w:bCs/>
          <w:sz w:val="18"/>
          <w:szCs w:val="18"/>
        </w:rPr>
        <w:t xml:space="preserve"> 4-7 er udeladt)</w:t>
      </w:r>
    </w:p>
    <w:p w:rsidR="00FF4EE8" w:rsidRPr="005E2B01" w:rsidRDefault="00FF4EE8" w:rsidP="00FF4EE8">
      <w:pPr>
        <w:spacing w:after="0" w:line="240" w:lineRule="auto"/>
        <w:rPr>
          <w:rFonts w:ascii="Verdana" w:hAnsi="Verdana"/>
          <w:b/>
          <w:sz w:val="18"/>
          <w:szCs w:val="18"/>
        </w:rPr>
      </w:pPr>
    </w:p>
    <w:p w:rsidR="00FF4EE8" w:rsidRPr="005E2B01" w:rsidRDefault="00FF4EE8" w:rsidP="00FF4EE8">
      <w:pPr>
        <w:spacing w:after="0" w:line="240" w:lineRule="auto"/>
        <w:rPr>
          <w:rFonts w:ascii="Verdana" w:hAnsi="Verdana"/>
          <w:sz w:val="18"/>
          <w:szCs w:val="18"/>
        </w:rPr>
      </w:pPr>
      <w:r w:rsidRPr="005E2B01">
        <w:rPr>
          <w:rFonts w:ascii="Verdana" w:hAnsi="Verdana"/>
          <w:b/>
          <w:sz w:val="18"/>
          <w:szCs w:val="18"/>
        </w:rPr>
        <w:t>§ 38</w:t>
      </w:r>
      <w:r w:rsidRPr="005E2B01">
        <w:rPr>
          <w:rFonts w:ascii="Verdana" w:hAnsi="Verdana"/>
          <w:sz w:val="18"/>
          <w:szCs w:val="18"/>
        </w:rPr>
        <w:t>. Den registrerede kan tilbagekalde et samtykke.</w:t>
      </w:r>
    </w:p>
    <w:p w:rsidR="00FF4EE8" w:rsidRPr="005E2B01" w:rsidRDefault="00FF4EE8" w:rsidP="00FF4EE8">
      <w:pPr>
        <w:spacing w:after="0" w:line="240" w:lineRule="auto"/>
        <w:ind w:right="-142"/>
        <w:rPr>
          <w:rFonts w:ascii="Verdana" w:hAnsi="Verdana"/>
          <w:sz w:val="18"/>
          <w:szCs w:val="18"/>
        </w:rPr>
      </w:pPr>
    </w:p>
    <w:p w:rsidR="00424D62" w:rsidRPr="00FF4EE8" w:rsidRDefault="00424D62" w:rsidP="00FF4EE8"/>
    <w:sectPr w:rsidR="00424D62" w:rsidRPr="00FF4EE8">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64F" w:rsidRDefault="006F564F">
      <w:r>
        <w:separator/>
      </w:r>
    </w:p>
  </w:endnote>
  <w:endnote w:type="continuationSeparator" w:id="0">
    <w:p w:rsidR="006F564F" w:rsidRDefault="006F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64F" w:rsidRDefault="006F564F">
      <w:r>
        <w:separator/>
      </w:r>
    </w:p>
  </w:footnote>
  <w:footnote w:type="continuationSeparator" w:id="0">
    <w:p w:rsidR="006F564F" w:rsidRDefault="006F5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D00" w:rsidRDefault="00634A0B" w:rsidP="00BE1649">
    <w:pPr>
      <w:pStyle w:val="Sidehoved"/>
      <w:jc w:val="right"/>
    </w:pPr>
    <w:r>
      <w:rPr>
        <w:noProof/>
        <w:color w:val="1F497D"/>
        <w:lang w:eastAsia="da-DK"/>
      </w:rPr>
      <w:drawing>
        <wp:inline distT="0" distB="0" distL="0" distR="0">
          <wp:extent cx="1352550" cy="736600"/>
          <wp:effectExtent l="0" t="0" r="0" b="6350"/>
          <wp:docPr id="3" name="Billede 3" descr="Kommunevåben til mail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mmunevåben til mailsignatu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52550" cy="736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183"/>
    <w:multiLevelType w:val="hybridMultilevel"/>
    <w:tmpl w:val="C464C4D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1525D"/>
    <w:multiLevelType w:val="hybridMultilevel"/>
    <w:tmpl w:val="DFA0A306"/>
    <w:lvl w:ilvl="0" w:tplc="04060001">
      <w:start w:val="1"/>
      <w:numFmt w:val="bullet"/>
      <w:lvlText w:val=""/>
      <w:lvlJc w:val="left"/>
      <w:pPr>
        <w:ind w:left="2880" w:hanging="360"/>
      </w:pPr>
      <w:rPr>
        <w:rFonts w:ascii="Symbol" w:hAnsi="Symbol" w:hint="default"/>
      </w:rPr>
    </w:lvl>
    <w:lvl w:ilvl="1" w:tplc="04060003" w:tentative="1">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2" w15:restartNumberingAfterBreak="0">
    <w:nsid w:val="4DE3353D"/>
    <w:multiLevelType w:val="hybridMultilevel"/>
    <w:tmpl w:val="39BC43E4"/>
    <w:lvl w:ilvl="0" w:tplc="630E84C2">
      <w:start w:val="1"/>
      <w:numFmt w:val="bullet"/>
      <w:lvlText w:val="□"/>
      <w:lvlJc w:val="left"/>
      <w:pPr>
        <w:ind w:left="720" w:hanging="360"/>
      </w:pPr>
      <w:rPr>
        <w:rFonts w:ascii="Times New Roman" w:hAnsi="Times New Roman" w:cs="Times New Roman" w:hint="default"/>
        <w:sz w:val="4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0FF6231"/>
    <w:multiLevelType w:val="hybridMultilevel"/>
    <w:tmpl w:val="6CFEC9B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B55A7F"/>
    <w:multiLevelType w:val="hybridMultilevel"/>
    <w:tmpl w:val="8AC4EE96"/>
    <w:lvl w:ilvl="0" w:tplc="6AAE0470">
      <w:start w:val="1"/>
      <w:numFmt w:val="decimal"/>
      <w:lvlText w:val="%1."/>
      <w:lvlJc w:val="left"/>
      <w:pPr>
        <w:ind w:left="2160" w:hanging="720"/>
      </w:pPr>
      <w:rPr>
        <w:rFonts w:cs="Arial" w:hint="default"/>
        <w:color w:val="000000"/>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F1"/>
    <w:rsid w:val="00065172"/>
    <w:rsid w:val="000E4967"/>
    <w:rsid w:val="00135004"/>
    <w:rsid w:val="003351D3"/>
    <w:rsid w:val="00423D00"/>
    <w:rsid w:val="00424D62"/>
    <w:rsid w:val="00443272"/>
    <w:rsid w:val="0044496D"/>
    <w:rsid w:val="0051449A"/>
    <w:rsid w:val="00586E4A"/>
    <w:rsid w:val="00607D5E"/>
    <w:rsid w:val="00634A0B"/>
    <w:rsid w:val="006F564F"/>
    <w:rsid w:val="007F5CBE"/>
    <w:rsid w:val="00843BC0"/>
    <w:rsid w:val="008770A5"/>
    <w:rsid w:val="009551D5"/>
    <w:rsid w:val="00982831"/>
    <w:rsid w:val="009B0144"/>
    <w:rsid w:val="00A51454"/>
    <w:rsid w:val="00A61F67"/>
    <w:rsid w:val="00AF073C"/>
    <w:rsid w:val="00B0058D"/>
    <w:rsid w:val="00B15984"/>
    <w:rsid w:val="00B34397"/>
    <w:rsid w:val="00B81311"/>
    <w:rsid w:val="00BE1649"/>
    <w:rsid w:val="00BE67D2"/>
    <w:rsid w:val="00BF21E1"/>
    <w:rsid w:val="00C27573"/>
    <w:rsid w:val="00CC060B"/>
    <w:rsid w:val="00CE1F25"/>
    <w:rsid w:val="00CF5FDD"/>
    <w:rsid w:val="00CF734C"/>
    <w:rsid w:val="00D477A4"/>
    <w:rsid w:val="00D47FF8"/>
    <w:rsid w:val="00D84569"/>
    <w:rsid w:val="00E17105"/>
    <w:rsid w:val="00E65FD1"/>
    <w:rsid w:val="00F00113"/>
    <w:rsid w:val="00F07AA2"/>
    <w:rsid w:val="00FA59F1"/>
    <w:rsid w:val="00FF4E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06B23436-0062-41BA-BBF0-7AAF7D5C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EE8"/>
    <w:pPr>
      <w:spacing w:after="200" w:line="276" w:lineRule="auto"/>
    </w:pPr>
    <w:rPr>
      <w:rFonts w:ascii="Calibri" w:eastAsia="Calibri" w:hAnsi="Calibri"/>
      <w:sz w:val="22"/>
      <w:szCs w:val="22"/>
      <w:lang w:eastAsia="en-US"/>
    </w:rPr>
  </w:style>
  <w:style w:type="paragraph" w:styleId="Overskrift1">
    <w:name w:val="heading 1"/>
    <w:basedOn w:val="Normal"/>
    <w:next w:val="Normal"/>
    <w:autoRedefine/>
    <w:qFormat/>
    <w:rsid w:val="00B81311"/>
    <w:pPr>
      <w:keepNext/>
      <w:spacing w:before="240" w:after="60"/>
      <w:outlineLvl w:val="0"/>
    </w:pPr>
    <w:rPr>
      <w:rFonts w:cs="Arial"/>
      <w:b/>
      <w:bCs/>
      <w:kern w:val="32"/>
      <w:sz w:val="32"/>
      <w:szCs w:val="32"/>
    </w:rPr>
  </w:style>
  <w:style w:type="paragraph" w:styleId="Overskrift2">
    <w:name w:val="heading 2"/>
    <w:basedOn w:val="Normal"/>
    <w:next w:val="Normal"/>
    <w:autoRedefine/>
    <w:qFormat/>
    <w:rsid w:val="00B81311"/>
    <w:pPr>
      <w:keepNext/>
      <w:outlineLvl w:val="1"/>
    </w:pPr>
    <w:rPr>
      <w:rFonts w:cs="Arial"/>
      <w:b/>
      <w:bCs/>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423D00"/>
    <w:pPr>
      <w:tabs>
        <w:tab w:val="center" w:pos="4819"/>
        <w:tab w:val="right" w:pos="9638"/>
      </w:tabs>
    </w:pPr>
  </w:style>
  <w:style w:type="paragraph" w:styleId="Sidefod">
    <w:name w:val="footer"/>
    <w:basedOn w:val="Normal"/>
    <w:rsid w:val="00423D00"/>
    <w:pPr>
      <w:tabs>
        <w:tab w:val="center" w:pos="4819"/>
        <w:tab w:val="right" w:pos="9638"/>
      </w:tabs>
    </w:pPr>
  </w:style>
  <w:style w:type="paragraph" w:styleId="Markeringsbobletekst">
    <w:name w:val="Balloon Text"/>
    <w:basedOn w:val="Normal"/>
    <w:semiHidden/>
    <w:rsid w:val="00424D62"/>
    <w:rPr>
      <w:rFonts w:ascii="Tahoma" w:hAnsi="Tahoma"/>
      <w:sz w:val="16"/>
      <w:szCs w:val="16"/>
    </w:rPr>
  </w:style>
  <w:style w:type="paragraph" w:styleId="NormalWeb">
    <w:name w:val="Normal (Web)"/>
    <w:basedOn w:val="Normal"/>
    <w:uiPriority w:val="99"/>
    <w:unhideWhenUsed/>
    <w:rsid w:val="00AF073C"/>
    <w:pPr>
      <w:spacing w:after="160" w:line="259" w:lineRule="auto"/>
    </w:pPr>
    <w:rPr>
      <w:rFonts w:ascii="Times New Roman" w:hAnsi="Times New Roman"/>
      <w:sz w:val="24"/>
    </w:rPr>
  </w:style>
  <w:style w:type="paragraph" w:styleId="Listeafsnit">
    <w:name w:val="List Paragraph"/>
    <w:basedOn w:val="Normal"/>
    <w:uiPriority w:val="34"/>
    <w:qFormat/>
    <w:rsid w:val="00AF073C"/>
    <w:pPr>
      <w:spacing w:after="160" w:line="259" w:lineRule="auto"/>
      <w:ind w:left="720"/>
      <w:contextualSpacing/>
    </w:pPr>
  </w:style>
  <w:style w:type="character" w:styleId="Hyperlink">
    <w:name w:val="Hyperlink"/>
    <w:rsid w:val="00BE67D2"/>
    <w:rPr>
      <w:color w:val="0563C1"/>
      <w:u w:val="single"/>
    </w:rPr>
  </w:style>
  <w:style w:type="table" w:styleId="Tabel-Gitter">
    <w:name w:val="Table Grid"/>
    <w:basedOn w:val="Tabel-Normal"/>
    <w:uiPriority w:val="39"/>
    <w:rsid w:val="00FF4E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698E3.DEF9A87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1054</Words>
  <Characters>6436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Vejen Kommune</Company>
  <LinksUpToDate>false</LinksUpToDate>
  <CharactersWithSpaces>7476</CharactersWithSpaces>
  <SharedDoc>false</SharedDoc>
  <HLinks>
    <vt:vector size="12" baseType="variant">
      <vt:variant>
        <vt:i4>6553670</vt:i4>
      </vt:variant>
      <vt:variant>
        <vt:i4>3</vt:i4>
      </vt:variant>
      <vt:variant>
        <vt:i4>0</vt:i4>
      </vt:variant>
      <vt:variant>
        <vt:i4>5</vt:i4>
      </vt:variant>
      <vt:variant>
        <vt:lpwstr>mailto:msni@vejen.dk</vt:lpwstr>
      </vt:variant>
      <vt:variant>
        <vt:lpwstr/>
      </vt:variant>
      <vt:variant>
        <vt:i4>7274583</vt:i4>
      </vt:variant>
      <vt:variant>
        <vt:i4>0</vt:i4>
      </vt:variant>
      <vt:variant>
        <vt:i4>0</vt:i4>
      </vt:variant>
      <vt:variant>
        <vt:i4>5</vt:i4>
      </vt:variant>
      <vt:variant>
        <vt:lpwstr>mailto:lsw@vejen.dk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Bodil Hjortlund</dc:creator>
  <cp:keywords/>
  <dc:description/>
  <cp:lastModifiedBy>Mads Skuldbøl Nielsen</cp:lastModifiedBy>
  <cp:revision>4</cp:revision>
  <cp:lastPrinted>2020-10-09T11:42:00Z</cp:lastPrinted>
  <dcterms:created xsi:type="dcterms:W3CDTF">2020-10-07T14:51:00Z</dcterms:created>
  <dcterms:modified xsi:type="dcterms:W3CDTF">2020-10-09T11:43:00Z</dcterms:modified>
</cp:coreProperties>
</file>